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02C" w:rsidRDefault="000635AF">
      <w:pPr>
        <w:spacing w:before="61"/>
        <w:ind w:left="525"/>
        <w:jc w:val="center"/>
        <w:rPr>
          <w:b/>
          <w:sz w:val="26"/>
        </w:rPr>
      </w:pPr>
      <w:r>
        <w:rPr>
          <w:b/>
          <w:sz w:val="26"/>
        </w:rPr>
        <w:t>ỦY</w:t>
      </w:r>
      <w:r>
        <w:rPr>
          <w:b/>
          <w:spacing w:val="-14"/>
          <w:sz w:val="26"/>
        </w:rPr>
        <w:t xml:space="preserve"> </w:t>
      </w:r>
      <w:r>
        <w:rPr>
          <w:b/>
          <w:sz w:val="26"/>
        </w:rPr>
        <w:t>BAN</w:t>
      </w:r>
      <w:r>
        <w:rPr>
          <w:b/>
          <w:spacing w:val="-13"/>
          <w:sz w:val="26"/>
        </w:rPr>
        <w:t xml:space="preserve"> </w:t>
      </w:r>
      <w:r>
        <w:rPr>
          <w:b/>
          <w:sz w:val="26"/>
        </w:rPr>
        <w:t>NHÂN</w:t>
      </w:r>
      <w:r>
        <w:rPr>
          <w:b/>
          <w:spacing w:val="-14"/>
          <w:sz w:val="26"/>
        </w:rPr>
        <w:t xml:space="preserve"> </w:t>
      </w:r>
      <w:r>
        <w:rPr>
          <w:b/>
          <w:sz w:val="26"/>
        </w:rPr>
        <w:t>DÂN XÃ BA SAO</w:t>
      </w:r>
    </w:p>
    <w:p w:rsidR="0030502C" w:rsidRDefault="000635AF">
      <w:pPr>
        <w:pStyle w:val="BodyText"/>
        <w:spacing w:before="6"/>
        <w:ind w:left="0"/>
        <w:jc w:val="left"/>
        <w:rPr>
          <w:b/>
          <w:sz w:val="5"/>
        </w:rPr>
      </w:pPr>
      <w:r>
        <w:rPr>
          <w:b/>
          <w:noProof/>
          <w:sz w:val="5"/>
          <w:lang w:val="en-US"/>
        </w:rPr>
        <mc:AlternateContent>
          <mc:Choice Requires="wps">
            <w:drawing>
              <wp:anchor distT="0" distB="0" distL="0" distR="0" simplePos="0" relativeHeight="487587840" behindDoc="1" locked="0" layoutInCell="1" allowOverlap="1">
                <wp:simplePos x="0" y="0"/>
                <wp:positionH relativeFrom="page">
                  <wp:posOffset>1738934</wp:posOffset>
                </wp:positionH>
                <wp:positionV relativeFrom="paragraph">
                  <wp:posOffset>55886</wp:posOffset>
                </wp:positionV>
                <wp:extent cx="52451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4510" cy="1270"/>
                        </a:xfrm>
                        <a:custGeom>
                          <a:avLst/>
                          <a:gdLst/>
                          <a:ahLst/>
                          <a:cxnLst/>
                          <a:rect l="l" t="t" r="r" b="b"/>
                          <a:pathLst>
                            <a:path w="524510">
                              <a:moveTo>
                                <a:pt x="0" y="0"/>
                              </a:moveTo>
                              <a:lnTo>
                                <a:pt x="52451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96792E" id="Graphic 1" o:spid="_x0000_s1026" style="position:absolute;margin-left:136.9pt;margin-top:4.4pt;width:41.3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245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" path="m,l524510,e" filled="f">
                <v:path arrowok="t"/>
                <w10:wrap type="topAndBottom" anchorx="page"/>
              </v:shape>
            </w:pict>
          </mc:Fallback>
        </mc:AlternateContent>
      </w:r>
    </w:p>
    <w:p w:rsidR="0030502C" w:rsidRDefault="000635AF">
      <w:pPr>
        <w:tabs>
          <w:tab w:val="left" w:pos="1327"/>
        </w:tabs>
        <w:spacing w:before="180"/>
        <w:ind w:left="525"/>
        <w:jc w:val="center"/>
        <w:rPr>
          <w:sz w:val="26"/>
        </w:rPr>
      </w:pPr>
      <w:r>
        <w:rPr>
          <w:spacing w:val="-5"/>
          <w:sz w:val="26"/>
        </w:rPr>
        <w:t>Số:</w:t>
      </w:r>
      <w:r>
        <w:rPr>
          <w:sz w:val="26"/>
        </w:rPr>
        <w:tab/>
      </w:r>
      <w:r>
        <w:rPr>
          <w:spacing w:val="-2"/>
          <w:sz w:val="26"/>
        </w:rPr>
        <w:t>/PA-</w:t>
      </w:r>
      <w:r>
        <w:rPr>
          <w:spacing w:val="-4"/>
          <w:sz w:val="26"/>
        </w:rPr>
        <w:t>UBND</w:t>
      </w:r>
    </w:p>
    <w:p w:rsidR="0030502C" w:rsidRDefault="000635AF">
      <w:pPr>
        <w:spacing w:before="61"/>
        <w:ind w:left="56"/>
        <w:jc w:val="center"/>
        <w:rPr>
          <w:b/>
          <w:sz w:val="26"/>
        </w:rPr>
      </w:pPr>
      <w:r>
        <w:br w:type="column"/>
      </w:r>
      <w:r>
        <w:rPr>
          <w:b/>
          <w:sz w:val="26"/>
        </w:rPr>
        <w:lastRenderedPageBreak/>
        <w:t>CỘNG</w:t>
      </w:r>
      <w:r>
        <w:rPr>
          <w:b/>
          <w:spacing w:val="-2"/>
          <w:sz w:val="26"/>
        </w:rPr>
        <w:t xml:space="preserve"> </w:t>
      </w:r>
      <w:r>
        <w:rPr>
          <w:b/>
          <w:sz w:val="26"/>
        </w:rPr>
        <w:t>HÒA</w:t>
      </w:r>
      <w:r>
        <w:rPr>
          <w:b/>
          <w:spacing w:val="-3"/>
          <w:sz w:val="26"/>
        </w:rPr>
        <w:t xml:space="preserve"> </w:t>
      </w:r>
      <w:r>
        <w:rPr>
          <w:b/>
          <w:sz w:val="26"/>
        </w:rPr>
        <w:t>XÃ</w:t>
      </w:r>
      <w:r>
        <w:rPr>
          <w:b/>
          <w:spacing w:val="-3"/>
          <w:sz w:val="26"/>
        </w:rPr>
        <w:t xml:space="preserve"> </w:t>
      </w:r>
      <w:r>
        <w:rPr>
          <w:b/>
          <w:sz w:val="26"/>
        </w:rPr>
        <w:t>HỘI</w:t>
      </w:r>
      <w:r>
        <w:rPr>
          <w:b/>
          <w:spacing w:val="-2"/>
          <w:sz w:val="26"/>
        </w:rPr>
        <w:t xml:space="preserve"> </w:t>
      </w:r>
      <w:r>
        <w:rPr>
          <w:b/>
          <w:sz w:val="26"/>
        </w:rPr>
        <w:t>CHỦ</w:t>
      </w:r>
      <w:r>
        <w:rPr>
          <w:b/>
          <w:spacing w:val="-3"/>
          <w:sz w:val="26"/>
        </w:rPr>
        <w:t xml:space="preserve"> </w:t>
      </w:r>
      <w:r>
        <w:rPr>
          <w:b/>
          <w:sz w:val="26"/>
        </w:rPr>
        <w:t>NGHĨA</w:t>
      </w:r>
      <w:r>
        <w:rPr>
          <w:b/>
          <w:spacing w:val="-3"/>
          <w:sz w:val="26"/>
        </w:rPr>
        <w:t xml:space="preserve"> </w:t>
      </w:r>
      <w:r>
        <w:rPr>
          <w:b/>
          <w:sz w:val="26"/>
        </w:rPr>
        <w:t>VIỆT</w:t>
      </w:r>
      <w:r>
        <w:rPr>
          <w:b/>
          <w:spacing w:val="-1"/>
          <w:sz w:val="26"/>
        </w:rPr>
        <w:t xml:space="preserve"> </w:t>
      </w:r>
      <w:r>
        <w:rPr>
          <w:b/>
          <w:spacing w:val="-5"/>
          <w:sz w:val="26"/>
        </w:rPr>
        <w:t>NAM</w:t>
      </w:r>
    </w:p>
    <w:p w:rsidR="0030502C" w:rsidRDefault="000635AF">
      <w:pPr>
        <w:pStyle w:val="Heading2"/>
        <w:spacing w:before="0"/>
        <w:ind w:left="56" w:firstLine="0"/>
        <w:jc w:val="center"/>
      </w:pPr>
      <w:r>
        <w:t>Độc</w:t>
      </w:r>
      <w:r>
        <w:rPr>
          <w:spacing w:val="-3"/>
        </w:rPr>
        <w:t xml:space="preserve"> </w:t>
      </w:r>
      <w:r>
        <w:t>lập</w:t>
      </w:r>
      <w:r>
        <w:rPr>
          <w:spacing w:val="-2"/>
        </w:rPr>
        <w:t xml:space="preserve"> </w:t>
      </w:r>
      <w:r>
        <w:t>-</w:t>
      </w:r>
      <w:r>
        <w:rPr>
          <w:spacing w:val="-1"/>
        </w:rPr>
        <w:t xml:space="preserve"> </w:t>
      </w:r>
      <w:r>
        <w:t>Tự</w:t>
      </w:r>
      <w:r>
        <w:rPr>
          <w:spacing w:val="-2"/>
        </w:rPr>
        <w:t xml:space="preserve"> </w:t>
      </w:r>
      <w:r>
        <w:t>do</w:t>
      </w:r>
      <w:r>
        <w:rPr>
          <w:spacing w:val="-1"/>
        </w:rPr>
        <w:t xml:space="preserve"> </w:t>
      </w:r>
      <w:r>
        <w:t>-</w:t>
      </w:r>
      <w:r>
        <w:rPr>
          <w:spacing w:val="-1"/>
        </w:rPr>
        <w:t xml:space="preserve"> </w:t>
      </w:r>
      <w:r>
        <w:t>Hạnh</w:t>
      </w:r>
      <w:r>
        <w:rPr>
          <w:spacing w:val="-1"/>
        </w:rPr>
        <w:t xml:space="preserve"> </w:t>
      </w:r>
      <w:r>
        <w:rPr>
          <w:spacing w:val="-4"/>
        </w:rPr>
        <w:t>phúc</w:t>
      </w:r>
    </w:p>
    <w:p w:rsidR="0030502C" w:rsidRDefault="000635AF">
      <w:pPr>
        <w:pStyle w:val="BodyText"/>
        <w:spacing w:before="1"/>
        <w:ind w:left="0"/>
        <w:jc w:val="left"/>
        <w:rPr>
          <w:b/>
          <w:sz w:val="6"/>
        </w:rPr>
      </w:pPr>
      <w:r>
        <w:rPr>
          <w:b/>
          <w:noProof/>
          <w:sz w:val="6"/>
          <w:lang w:val="en-US"/>
        </w:rPr>
        <mc:AlternateContent>
          <mc:Choice Requires="wps">
            <w:drawing>
              <wp:anchor distT="0" distB="0" distL="0" distR="0" simplePos="0" relativeHeight="487588352" behindDoc="1" locked="0" layoutInCell="1" allowOverlap="1">
                <wp:simplePos x="0" y="0"/>
                <wp:positionH relativeFrom="page">
                  <wp:posOffset>3791915</wp:posOffset>
                </wp:positionH>
                <wp:positionV relativeFrom="paragraph">
                  <wp:posOffset>59698</wp:posOffset>
                </wp:positionV>
                <wp:extent cx="217106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065" cy="1270"/>
                        </a:xfrm>
                        <a:custGeom>
                          <a:avLst/>
                          <a:gdLst/>
                          <a:ahLst/>
                          <a:cxnLst/>
                          <a:rect l="l" t="t" r="r" b="b"/>
                          <a:pathLst>
                            <a:path w="2171065">
                              <a:moveTo>
                                <a:pt x="0" y="0"/>
                              </a:moveTo>
                              <a:lnTo>
                                <a:pt x="217070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39AAA7" id="Graphic 2" o:spid="_x0000_s1026" style="position:absolute;margin-left:298.6pt;margin-top:4.7pt;width:170.9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1710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" path="m,l2170709,e" filled="f">
                <v:path arrowok="t"/>
                <w10:wrap type="topAndBottom" anchorx="page"/>
              </v:shape>
            </w:pict>
          </mc:Fallback>
        </mc:AlternateContent>
      </w:r>
    </w:p>
    <w:p w:rsidR="0030502C" w:rsidRDefault="000635AF">
      <w:pPr>
        <w:tabs>
          <w:tab w:val="left" w:pos="2102"/>
        </w:tabs>
        <w:spacing w:before="174"/>
        <w:ind w:left="56"/>
        <w:jc w:val="center"/>
        <w:rPr>
          <w:i/>
          <w:sz w:val="28"/>
        </w:rPr>
      </w:pPr>
      <w:r>
        <w:rPr>
          <w:i/>
          <w:sz w:val="28"/>
        </w:rPr>
        <w:t xml:space="preserve">Ba Sao, </w:t>
      </w:r>
      <w:r>
        <w:rPr>
          <w:i/>
          <w:spacing w:val="-4"/>
          <w:sz w:val="28"/>
        </w:rPr>
        <w:t>ngày</w:t>
      </w:r>
      <w:r>
        <w:rPr>
          <w:i/>
          <w:sz w:val="28"/>
        </w:rPr>
        <w:tab/>
        <w:t>tháng</w:t>
      </w:r>
      <w:r>
        <w:rPr>
          <w:i/>
          <w:spacing w:val="-3"/>
          <w:sz w:val="28"/>
        </w:rPr>
        <w:t xml:space="preserve"> </w:t>
      </w:r>
      <w:r>
        <w:rPr>
          <w:i/>
          <w:sz w:val="28"/>
        </w:rPr>
        <w:t>3</w:t>
      </w:r>
      <w:r>
        <w:rPr>
          <w:i/>
          <w:spacing w:val="-1"/>
          <w:sz w:val="28"/>
        </w:rPr>
        <w:t xml:space="preserve"> </w:t>
      </w:r>
      <w:r>
        <w:rPr>
          <w:i/>
          <w:sz w:val="28"/>
        </w:rPr>
        <w:t>năm</w:t>
      </w:r>
      <w:r>
        <w:rPr>
          <w:i/>
          <w:spacing w:val="-1"/>
          <w:sz w:val="28"/>
        </w:rPr>
        <w:t xml:space="preserve"> </w:t>
      </w:r>
      <w:r>
        <w:rPr>
          <w:i/>
          <w:spacing w:val="-4"/>
          <w:sz w:val="28"/>
        </w:rPr>
        <w:t>2026</w:t>
      </w:r>
    </w:p>
    <w:p w:rsidR="0030502C" w:rsidRDefault="0030502C">
      <w:pPr>
        <w:jc w:val="center"/>
        <w:rPr>
          <w:i/>
          <w:sz w:val="28"/>
        </w:rPr>
        <w:sectPr w:rsidR="0030502C">
          <w:type w:val="continuous"/>
          <w:pgSz w:w="12240" w:h="15840"/>
          <w:pgMar w:top="1640" w:right="1440" w:bottom="280" w:left="1440" w:header="720" w:footer="720" w:gutter="0"/>
          <w:cols w:num="2" w:space="720" w:equalWidth="0">
            <w:col w:w="2974" w:space="40"/>
            <w:col w:w="6346"/>
          </w:cols>
        </w:sectPr>
      </w:pPr>
    </w:p>
    <w:p w:rsidR="0030502C" w:rsidRDefault="0030502C">
      <w:pPr>
        <w:pStyle w:val="BodyText"/>
        <w:spacing w:before="194"/>
        <w:ind w:left="0"/>
        <w:jc w:val="left"/>
        <w:rPr>
          <w:i/>
        </w:rPr>
      </w:pPr>
    </w:p>
    <w:p w:rsidR="0030502C" w:rsidRDefault="000635AF">
      <w:pPr>
        <w:pStyle w:val="Heading1"/>
        <w:jc w:val="center"/>
      </w:pPr>
      <w:r>
        <w:rPr>
          <w:noProof/>
          <w:lang w:val="en-US"/>
        </w:rPr>
        <mc:AlternateContent>
          <mc:Choice Requires="wps">
            <w:drawing>
              <wp:anchor distT="0" distB="0" distL="0" distR="0" simplePos="0" relativeHeight="487588864" behindDoc="1" locked="0" layoutInCell="1" allowOverlap="1">
                <wp:simplePos x="0" y="0"/>
                <wp:positionH relativeFrom="page">
                  <wp:posOffset>3423602</wp:posOffset>
                </wp:positionH>
                <wp:positionV relativeFrom="paragraph">
                  <wp:posOffset>237143</wp:posOffset>
                </wp:positionV>
                <wp:extent cx="109029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0295" cy="1270"/>
                        </a:xfrm>
                        <a:custGeom>
                          <a:avLst/>
                          <a:gdLst/>
                          <a:ahLst/>
                          <a:cxnLst/>
                          <a:rect l="l" t="t" r="r" b="b"/>
                          <a:pathLst>
                            <a:path w="1090295">
                              <a:moveTo>
                                <a:pt x="0" y="0"/>
                              </a:moveTo>
                              <a:lnTo>
                                <a:pt x="109029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1549D9" id="Graphic 3" o:spid="_x0000_s1026" style="position:absolute;margin-left:269.55pt;margin-top:18.65pt;width:85.8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090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" path="m,l1090295,e" filled="f">
                <v:path arrowok="t"/>
                <w10:wrap type="topAndBottom" anchorx="page"/>
              </v:shape>
            </w:pict>
          </mc:Fallback>
        </mc:AlternateContent>
      </w:r>
      <w:r>
        <w:t>PHƯƠNG</w:t>
      </w:r>
      <w:r>
        <w:rPr>
          <w:spacing w:val="-2"/>
        </w:rPr>
        <w:t xml:space="preserve"> </w:t>
      </w:r>
      <w:r>
        <w:t>ÁN</w:t>
      </w:r>
      <w:r>
        <w:rPr>
          <w:spacing w:val="-1"/>
        </w:rPr>
        <w:t xml:space="preserve"> </w:t>
      </w:r>
      <w:r>
        <w:rPr>
          <w:spacing w:val="-5"/>
        </w:rPr>
        <w:t>GIÁ</w:t>
      </w:r>
    </w:p>
    <w:p w:rsidR="0030502C" w:rsidRDefault="000635AF">
      <w:pPr>
        <w:pStyle w:val="BodyText"/>
        <w:spacing w:before="181"/>
        <w:ind w:right="182" w:firstLine="760"/>
      </w:pPr>
      <w:r>
        <w:rPr>
          <w:b/>
          <w:i/>
        </w:rPr>
        <w:t>Tên</w:t>
      </w:r>
      <w:r>
        <w:rPr>
          <w:b/>
          <w:i/>
          <w:spacing w:val="-4"/>
        </w:rPr>
        <w:t xml:space="preserve"> </w:t>
      </w:r>
      <w:r>
        <w:rPr>
          <w:b/>
          <w:i/>
        </w:rPr>
        <w:t>dịch</w:t>
      </w:r>
      <w:r>
        <w:rPr>
          <w:b/>
          <w:i/>
          <w:spacing w:val="-4"/>
        </w:rPr>
        <w:t xml:space="preserve"> </w:t>
      </w:r>
      <w:r>
        <w:rPr>
          <w:b/>
          <w:i/>
        </w:rPr>
        <w:t>vụ</w:t>
      </w:r>
      <w:r>
        <w:t>:</w:t>
      </w:r>
      <w:r>
        <w:rPr>
          <w:spacing w:val="-3"/>
        </w:rPr>
        <w:t xml:space="preserve"> </w:t>
      </w:r>
      <w:r>
        <w:t>Giá</w:t>
      </w:r>
      <w:r>
        <w:rPr>
          <w:spacing w:val="-4"/>
        </w:rPr>
        <w:t xml:space="preserve"> </w:t>
      </w:r>
      <w:r>
        <w:t>dịch</w:t>
      </w:r>
      <w:r>
        <w:rPr>
          <w:spacing w:val="-3"/>
        </w:rPr>
        <w:t xml:space="preserve"> </w:t>
      </w:r>
      <w:r>
        <w:t>vụ</w:t>
      </w:r>
      <w:r>
        <w:rPr>
          <w:spacing w:val="-3"/>
        </w:rPr>
        <w:t xml:space="preserve"> </w:t>
      </w:r>
      <w:r>
        <w:t>trông</w:t>
      </w:r>
      <w:r>
        <w:rPr>
          <w:spacing w:val="-3"/>
        </w:rPr>
        <w:t xml:space="preserve"> </w:t>
      </w:r>
      <w:r>
        <w:t>giữ</w:t>
      </w:r>
      <w:r>
        <w:rPr>
          <w:spacing w:val="-3"/>
        </w:rPr>
        <w:t xml:space="preserve"> </w:t>
      </w:r>
      <w:r>
        <w:t>xe</w:t>
      </w:r>
      <w:r>
        <w:rPr>
          <w:spacing w:val="-3"/>
        </w:rPr>
        <w:t xml:space="preserve"> </w:t>
      </w:r>
      <w:r>
        <w:t>được</w:t>
      </w:r>
      <w:r>
        <w:rPr>
          <w:spacing w:val="-4"/>
        </w:rPr>
        <w:t xml:space="preserve"> </w:t>
      </w:r>
      <w:r>
        <w:t>đầu</w:t>
      </w:r>
      <w:r>
        <w:rPr>
          <w:spacing w:val="-3"/>
        </w:rPr>
        <w:t xml:space="preserve"> </w:t>
      </w:r>
      <w:r>
        <w:t>tư</w:t>
      </w:r>
      <w:r>
        <w:rPr>
          <w:spacing w:val="-3"/>
        </w:rPr>
        <w:t xml:space="preserve"> </w:t>
      </w:r>
      <w:r>
        <w:t>bằng</w:t>
      </w:r>
      <w:r>
        <w:rPr>
          <w:spacing w:val="-3"/>
        </w:rPr>
        <w:t xml:space="preserve"> </w:t>
      </w:r>
      <w:r>
        <w:t>nguồn</w:t>
      </w:r>
      <w:r>
        <w:rPr>
          <w:spacing w:val="-3"/>
        </w:rPr>
        <w:t xml:space="preserve"> </w:t>
      </w:r>
      <w:r>
        <w:t>vốn</w:t>
      </w:r>
      <w:r>
        <w:rPr>
          <w:spacing w:val="-3"/>
        </w:rPr>
        <w:t xml:space="preserve"> </w:t>
      </w:r>
      <w:r>
        <w:t>ngân sách nhà nước trên địa bàn xã Ba Sao.</w:t>
      </w:r>
    </w:p>
    <w:p w:rsidR="0030502C" w:rsidRDefault="000635AF">
      <w:pPr>
        <w:pStyle w:val="BodyText"/>
        <w:ind w:right="181" w:firstLine="720"/>
      </w:pPr>
      <w:r>
        <w:rPr>
          <w:b/>
          <w:i/>
        </w:rPr>
        <w:t>Mô tả về dịch vụ</w:t>
      </w:r>
      <w:r>
        <w:t>: Dịch vụ trông giữ xe tại các điểm công cộng được đầu tư bằng nguồn vốn ngân sách nhà nước (như chợ, trường học, khu vực sinh hoạt văn hóa, lễ hội…).</w:t>
      </w:r>
    </w:p>
    <w:p w:rsidR="0030502C" w:rsidRDefault="000635AF">
      <w:pPr>
        <w:spacing w:before="120"/>
        <w:ind w:left="981"/>
        <w:jc w:val="both"/>
        <w:rPr>
          <w:sz w:val="28"/>
        </w:rPr>
      </w:pPr>
      <w:r>
        <w:rPr>
          <w:b/>
          <w:i/>
          <w:sz w:val="28"/>
        </w:rPr>
        <w:t>Đơn</w:t>
      </w:r>
      <w:r>
        <w:rPr>
          <w:b/>
          <w:i/>
          <w:spacing w:val="-3"/>
          <w:sz w:val="28"/>
        </w:rPr>
        <w:t xml:space="preserve"> </w:t>
      </w:r>
      <w:r>
        <w:rPr>
          <w:b/>
          <w:i/>
          <w:sz w:val="28"/>
        </w:rPr>
        <w:t>vị</w:t>
      </w:r>
      <w:r>
        <w:rPr>
          <w:b/>
          <w:i/>
          <w:spacing w:val="-2"/>
          <w:sz w:val="28"/>
        </w:rPr>
        <w:t xml:space="preserve"> </w:t>
      </w:r>
      <w:r>
        <w:rPr>
          <w:b/>
          <w:i/>
          <w:sz w:val="28"/>
        </w:rPr>
        <w:t>tính</w:t>
      </w:r>
      <w:r>
        <w:rPr>
          <w:sz w:val="28"/>
        </w:rPr>
        <w:t>:</w:t>
      </w:r>
      <w:r>
        <w:rPr>
          <w:spacing w:val="-1"/>
          <w:sz w:val="28"/>
        </w:rPr>
        <w:t xml:space="preserve"> </w:t>
      </w:r>
      <w:r>
        <w:rPr>
          <w:spacing w:val="-2"/>
          <w:sz w:val="28"/>
        </w:rPr>
        <w:t>Đồng/xe/lượt.</w:t>
      </w:r>
    </w:p>
    <w:p w:rsidR="0030502C" w:rsidRDefault="000635AF">
      <w:pPr>
        <w:pStyle w:val="ListParagraph"/>
        <w:numPr>
          <w:ilvl w:val="0"/>
          <w:numId w:val="5"/>
        </w:numPr>
        <w:tabs>
          <w:tab w:val="left" w:pos="1144"/>
        </w:tabs>
        <w:ind w:hanging="163"/>
        <w:rPr>
          <w:sz w:val="28"/>
        </w:rPr>
      </w:pPr>
      <w:r>
        <w:rPr>
          <w:sz w:val="28"/>
        </w:rPr>
        <w:t>Một</w:t>
      </w:r>
      <w:r>
        <w:rPr>
          <w:spacing w:val="-1"/>
          <w:sz w:val="28"/>
        </w:rPr>
        <w:t xml:space="preserve"> </w:t>
      </w:r>
      <w:r>
        <w:rPr>
          <w:sz w:val="28"/>
        </w:rPr>
        <w:t>(01) lượt xe: là 01 lần xe</w:t>
      </w:r>
      <w:r>
        <w:rPr>
          <w:spacing w:val="-1"/>
          <w:sz w:val="28"/>
        </w:rPr>
        <w:t xml:space="preserve"> </w:t>
      </w:r>
      <w:r>
        <w:rPr>
          <w:sz w:val="28"/>
        </w:rPr>
        <w:t>vào và ra ở điểm</w:t>
      </w:r>
      <w:r>
        <w:rPr>
          <w:spacing w:val="-1"/>
          <w:sz w:val="28"/>
        </w:rPr>
        <w:t xml:space="preserve"> </w:t>
      </w:r>
      <w:r>
        <w:rPr>
          <w:sz w:val="28"/>
        </w:rPr>
        <w:t xml:space="preserve">trông giữ </w:t>
      </w:r>
      <w:r>
        <w:rPr>
          <w:spacing w:val="-5"/>
          <w:sz w:val="28"/>
        </w:rPr>
        <w:t>xe.</w:t>
      </w:r>
    </w:p>
    <w:p w:rsidR="0030502C" w:rsidRDefault="000635AF">
      <w:pPr>
        <w:pStyle w:val="ListParagraph"/>
        <w:numPr>
          <w:ilvl w:val="0"/>
          <w:numId w:val="5"/>
        </w:numPr>
        <w:tabs>
          <w:tab w:val="left" w:pos="1144"/>
        </w:tabs>
        <w:ind w:hanging="163"/>
        <w:rPr>
          <w:sz w:val="28"/>
        </w:rPr>
      </w:pPr>
      <w:r>
        <w:rPr>
          <w:sz w:val="28"/>
        </w:rPr>
        <w:t>Thời</w:t>
      </w:r>
      <w:r>
        <w:rPr>
          <w:spacing w:val="-1"/>
          <w:sz w:val="28"/>
        </w:rPr>
        <w:t xml:space="preserve"> </w:t>
      </w:r>
      <w:r>
        <w:rPr>
          <w:sz w:val="28"/>
        </w:rPr>
        <w:t xml:space="preserve">gian trông giữ </w:t>
      </w:r>
      <w:r>
        <w:rPr>
          <w:spacing w:val="-5"/>
          <w:sz w:val="28"/>
        </w:rPr>
        <w:t>xe:</w:t>
      </w:r>
    </w:p>
    <w:p w:rsidR="0030502C" w:rsidRDefault="000635AF">
      <w:pPr>
        <w:pStyle w:val="BodyText"/>
        <w:ind w:left="981"/>
      </w:pPr>
      <w:r>
        <w:t>+</w:t>
      </w:r>
      <w:r>
        <w:rPr>
          <w:spacing w:val="-1"/>
        </w:rPr>
        <w:t xml:space="preserve"> </w:t>
      </w:r>
      <w:r>
        <w:t xml:space="preserve">Ban ngày: từ 05 giờ đến 22 </w:t>
      </w:r>
      <w:r>
        <w:rPr>
          <w:spacing w:val="-4"/>
        </w:rPr>
        <w:t>giờ;</w:t>
      </w:r>
    </w:p>
    <w:p w:rsidR="0030502C" w:rsidRDefault="000635AF">
      <w:pPr>
        <w:pStyle w:val="BodyText"/>
        <w:ind w:left="981"/>
      </w:pPr>
      <w:r>
        <w:t>+</w:t>
      </w:r>
      <w:r>
        <w:rPr>
          <w:spacing w:val="-1"/>
        </w:rPr>
        <w:t xml:space="preserve"> </w:t>
      </w:r>
      <w:r>
        <w:t>Ban đêm:</w:t>
      </w:r>
      <w:r>
        <w:rPr>
          <w:spacing w:val="-1"/>
        </w:rPr>
        <w:t xml:space="preserve"> </w:t>
      </w:r>
      <w:r>
        <w:t xml:space="preserve">từ sau 22 giờ đến trước 05 giờ ngày hôm </w:t>
      </w:r>
      <w:r>
        <w:rPr>
          <w:spacing w:val="-4"/>
        </w:rPr>
        <w:t>sau.</w:t>
      </w:r>
    </w:p>
    <w:p w:rsidR="0030502C" w:rsidRDefault="000635AF">
      <w:pPr>
        <w:pStyle w:val="BodyText"/>
        <w:ind w:right="181" w:firstLine="720"/>
      </w:pPr>
      <w:r>
        <w:t xml:space="preserve">Đối với khu vực vui chơi, lễ hội, giải trí, biểu diễn văn hóa, nghệ thuật, thể dục, </w:t>
      </w:r>
      <w:r>
        <w:t>thể thao:</w:t>
      </w:r>
    </w:p>
    <w:p w:rsidR="0030502C" w:rsidRDefault="000635AF">
      <w:pPr>
        <w:pStyle w:val="BodyText"/>
        <w:ind w:left="981"/>
      </w:pPr>
      <w:r>
        <w:t>+</w:t>
      </w:r>
      <w:r>
        <w:rPr>
          <w:spacing w:val="-1"/>
        </w:rPr>
        <w:t xml:space="preserve"> </w:t>
      </w:r>
      <w:r>
        <w:t xml:space="preserve">Ban ngày: từ 06 giờ đến 18 </w:t>
      </w:r>
      <w:r>
        <w:rPr>
          <w:spacing w:val="-4"/>
        </w:rPr>
        <w:t>giờ;</w:t>
      </w:r>
    </w:p>
    <w:p w:rsidR="0030502C" w:rsidRDefault="000635AF">
      <w:pPr>
        <w:pStyle w:val="BodyText"/>
        <w:ind w:left="981"/>
      </w:pPr>
      <w:r>
        <w:t>+</w:t>
      </w:r>
      <w:r>
        <w:rPr>
          <w:spacing w:val="-1"/>
        </w:rPr>
        <w:t xml:space="preserve"> </w:t>
      </w:r>
      <w:r>
        <w:t>Ban đêm:</w:t>
      </w:r>
      <w:r>
        <w:rPr>
          <w:spacing w:val="-1"/>
        </w:rPr>
        <w:t xml:space="preserve"> </w:t>
      </w:r>
      <w:r>
        <w:t xml:space="preserve">từ sau 18 giờ đến trước 06 giờ ngày hôm </w:t>
      </w:r>
      <w:r>
        <w:rPr>
          <w:spacing w:val="-4"/>
        </w:rPr>
        <w:t>sau.</w:t>
      </w:r>
    </w:p>
    <w:p w:rsidR="0030502C" w:rsidRDefault="000635AF">
      <w:pPr>
        <w:pStyle w:val="BodyText"/>
        <w:ind w:right="182" w:firstLine="720"/>
      </w:pPr>
      <w:r>
        <w:t>Trường hợp tổng thời gian trông giữ xe ban ngày và ban đêm từ 10 giờ trở lên thì giá thu theo giá cả ngày và đêm.</w:t>
      </w:r>
    </w:p>
    <w:p w:rsidR="0030502C" w:rsidRDefault="000635AF">
      <w:pPr>
        <w:pStyle w:val="Heading2"/>
        <w:numPr>
          <w:ilvl w:val="0"/>
          <w:numId w:val="4"/>
        </w:numPr>
        <w:tabs>
          <w:tab w:val="left" w:pos="1261"/>
        </w:tabs>
        <w:rPr>
          <w:b w:val="0"/>
        </w:rPr>
      </w:pPr>
      <w:r>
        <w:t>Các</w:t>
      </w:r>
      <w:r>
        <w:rPr>
          <w:spacing w:val="-3"/>
        </w:rPr>
        <w:t xml:space="preserve"> </w:t>
      </w:r>
      <w:r>
        <w:t>nội</w:t>
      </w:r>
      <w:r>
        <w:rPr>
          <w:spacing w:val="-1"/>
        </w:rPr>
        <w:t xml:space="preserve"> </w:t>
      </w:r>
      <w:r>
        <w:t>dung</w:t>
      </w:r>
      <w:r>
        <w:rPr>
          <w:spacing w:val="-1"/>
        </w:rPr>
        <w:t xml:space="preserve"> </w:t>
      </w:r>
      <w:r>
        <w:t>chi tiết</w:t>
      </w:r>
      <w:r>
        <w:rPr>
          <w:spacing w:val="-1"/>
        </w:rPr>
        <w:t xml:space="preserve"> </w:t>
      </w:r>
      <w:r>
        <w:t>về</w:t>
      </w:r>
      <w:r>
        <w:rPr>
          <w:spacing w:val="-1"/>
        </w:rPr>
        <w:t xml:space="preserve"> </w:t>
      </w:r>
      <w:r>
        <w:t>việc</w:t>
      </w:r>
      <w:r>
        <w:rPr>
          <w:spacing w:val="-2"/>
        </w:rPr>
        <w:t xml:space="preserve"> </w:t>
      </w:r>
      <w:r>
        <w:t>tính</w:t>
      </w:r>
      <w:r>
        <w:rPr>
          <w:spacing w:val="-1"/>
        </w:rPr>
        <w:t xml:space="preserve"> </w:t>
      </w:r>
      <w:r>
        <w:t>toán</w:t>
      </w:r>
      <w:r>
        <w:rPr>
          <w:spacing w:val="-2"/>
        </w:rPr>
        <w:t xml:space="preserve"> </w:t>
      </w:r>
      <w:r>
        <w:t>gi</w:t>
      </w:r>
      <w:r>
        <w:t>á</w:t>
      </w:r>
      <w:r>
        <w:rPr>
          <w:spacing w:val="-1"/>
        </w:rPr>
        <w:t xml:space="preserve"> </w:t>
      </w:r>
      <w:r>
        <w:t xml:space="preserve">dịch </w:t>
      </w:r>
      <w:r>
        <w:rPr>
          <w:spacing w:val="-5"/>
        </w:rPr>
        <w:t>vụ</w:t>
      </w:r>
      <w:r>
        <w:rPr>
          <w:b w:val="0"/>
          <w:spacing w:val="-5"/>
        </w:rPr>
        <w:t>:</w:t>
      </w:r>
    </w:p>
    <w:p w:rsidR="0030502C" w:rsidRDefault="000635AF">
      <w:pPr>
        <w:pStyle w:val="Heading3"/>
        <w:numPr>
          <w:ilvl w:val="0"/>
          <w:numId w:val="2"/>
        </w:numPr>
        <w:tabs>
          <w:tab w:val="left" w:pos="1291"/>
        </w:tabs>
        <w:ind w:left="260" w:right="181" w:firstLine="720"/>
        <w:jc w:val="both"/>
      </w:pPr>
      <w:r>
        <w:t>Phương pháp định giá được lựa chọn; thuyết minh chi tiết về cơ sở lựa chọn phương pháp định giá</w:t>
      </w:r>
    </w:p>
    <w:p w:rsidR="0030502C" w:rsidRDefault="000635AF">
      <w:pPr>
        <w:pStyle w:val="BodyText"/>
        <w:ind w:right="181" w:firstLine="720"/>
      </w:pPr>
      <w:r>
        <w:t>Phương án giá dịch vụ trông giữ xe được xây dựng theo phương pháp</w:t>
      </w:r>
      <w:r>
        <w:rPr>
          <w:spacing w:val="40"/>
        </w:rPr>
        <w:t xml:space="preserve"> </w:t>
      </w:r>
      <w:r>
        <w:t>chi phí theo quy định tại Thông tư 45/2024/TT-BTC của Bộ trưởng Bộ Tài chính ban hành phương pháp định giá chung đối với hàng hóa, dịch vụ do Nhà nước định giá.</w:t>
      </w:r>
    </w:p>
    <w:p w:rsidR="0030502C" w:rsidRDefault="000635AF">
      <w:pPr>
        <w:pStyle w:val="BodyText"/>
        <w:ind w:right="181" w:firstLine="720"/>
      </w:pPr>
      <w:r>
        <w:t>Qua rà soát tình hình thực tế trên địa bàn xã Ba Sao cho thấy hiện nay chưa có bãi trông giữ xe</w:t>
      </w:r>
      <w:r>
        <w:t xml:space="preserve"> được đầu tư bằng nguồn vốn ngân sách nhà nước. Do đó, không có cơ sở để thu thập thông tin giá của dịch vụ tương tự để áp dụng phương pháp so sánh theo quy định.</w:t>
      </w:r>
    </w:p>
    <w:p w:rsidR="0030502C" w:rsidRDefault="0030502C">
      <w:pPr>
        <w:pStyle w:val="BodyText"/>
        <w:sectPr w:rsidR="0030502C">
          <w:type w:val="continuous"/>
          <w:pgSz w:w="12240" w:h="15840"/>
          <w:pgMar w:top="1640" w:right="1440" w:bottom="280" w:left="1440" w:header="720" w:footer="720" w:gutter="0"/>
          <w:cols w:space="720"/>
        </w:sectPr>
      </w:pPr>
    </w:p>
    <w:p w:rsidR="0030502C" w:rsidRDefault="000635AF">
      <w:pPr>
        <w:pStyle w:val="BodyText"/>
        <w:spacing w:before="78"/>
        <w:ind w:right="181" w:firstLine="720"/>
      </w:pPr>
      <w:r>
        <w:lastRenderedPageBreak/>
        <w:t>Để thực hiện theo yêu cầu của Sở Xây dựng và bảo đảm có cơ sở quản</w:t>
      </w:r>
      <w:r>
        <w:rPr>
          <w:spacing w:val="40"/>
        </w:rPr>
        <w:t xml:space="preserve"> </w:t>
      </w:r>
      <w:r>
        <w:t>lý nhà nước về giá</w:t>
      </w:r>
      <w:r>
        <w:t xml:space="preserve"> khi phát sinh đầu tư bãi trông giữ xe bằng nguồn vốn ngân sách nhà nước, phương án giá được xây dựng theo phương pháp chi phí, trên</w:t>
      </w:r>
      <w:r>
        <w:rPr>
          <w:spacing w:val="40"/>
        </w:rPr>
        <w:t xml:space="preserve"> </w:t>
      </w:r>
      <w:r>
        <w:t>cơ sở xác định các khoản chi phí hợp lý, cần thiết để cung cấp dịch vụ trông</w:t>
      </w:r>
      <w:r>
        <w:rPr>
          <w:spacing w:val="40"/>
        </w:rPr>
        <w:t xml:space="preserve"> </w:t>
      </w:r>
      <w:r>
        <w:t>giữ xe.</w:t>
      </w:r>
    </w:p>
    <w:p w:rsidR="0030502C" w:rsidRDefault="000635AF">
      <w:pPr>
        <w:pStyle w:val="BodyText"/>
        <w:ind w:right="181" w:firstLine="720"/>
      </w:pPr>
      <w:r>
        <w:t xml:space="preserve">Việc xây dựng phương án giá được thực </w:t>
      </w:r>
      <w:r>
        <w:t>hiện trên cơ sở mô hình giả</w:t>
      </w:r>
      <w:r>
        <w:rPr>
          <w:spacing w:val="40"/>
        </w:rPr>
        <w:t xml:space="preserve"> </w:t>
      </w:r>
      <w:r>
        <w:t>định bãi trông giữ xe công cộng quy mô nhỏ, phù hợp với điều kiện thực tế tại khu vực nông thôn.</w:t>
      </w:r>
    </w:p>
    <w:p w:rsidR="0030502C" w:rsidRDefault="000635AF">
      <w:pPr>
        <w:pStyle w:val="Heading3"/>
        <w:numPr>
          <w:ilvl w:val="0"/>
          <w:numId w:val="2"/>
        </w:numPr>
        <w:tabs>
          <w:tab w:val="left" w:pos="1253"/>
        </w:tabs>
        <w:ind w:left="1253" w:hanging="272"/>
        <w:jc w:val="both"/>
      </w:pPr>
      <w:r>
        <w:rPr>
          <w:spacing w:val="-8"/>
        </w:rPr>
        <w:t>Bảng</w:t>
      </w:r>
      <w:r>
        <w:rPr>
          <w:spacing w:val="-23"/>
        </w:rPr>
        <w:t xml:space="preserve"> </w:t>
      </w:r>
      <w:r>
        <w:rPr>
          <w:spacing w:val="-8"/>
        </w:rPr>
        <w:t>tổng</w:t>
      </w:r>
      <w:r>
        <w:rPr>
          <w:spacing w:val="-20"/>
        </w:rPr>
        <w:t xml:space="preserve"> </w:t>
      </w:r>
      <w:r>
        <w:rPr>
          <w:spacing w:val="-8"/>
        </w:rPr>
        <w:t>hợp</w:t>
      </w:r>
      <w:r>
        <w:rPr>
          <w:spacing w:val="-20"/>
        </w:rPr>
        <w:t xml:space="preserve"> </w:t>
      </w:r>
      <w:r>
        <w:rPr>
          <w:spacing w:val="-8"/>
        </w:rPr>
        <w:t>thông</w:t>
      </w:r>
      <w:r>
        <w:rPr>
          <w:spacing w:val="-20"/>
        </w:rPr>
        <w:t xml:space="preserve"> </w:t>
      </w:r>
      <w:r>
        <w:rPr>
          <w:spacing w:val="-8"/>
        </w:rPr>
        <w:t>tin,</w:t>
      </w:r>
      <w:r>
        <w:rPr>
          <w:spacing w:val="-19"/>
        </w:rPr>
        <w:t xml:space="preserve"> </w:t>
      </w:r>
      <w:r>
        <w:rPr>
          <w:spacing w:val="-8"/>
        </w:rPr>
        <w:t>số</w:t>
      </w:r>
      <w:r>
        <w:rPr>
          <w:spacing w:val="-20"/>
        </w:rPr>
        <w:t xml:space="preserve"> </w:t>
      </w:r>
      <w:r>
        <w:rPr>
          <w:spacing w:val="-8"/>
        </w:rPr>
        <w:t>liệu</w:t>
      </w:r>
      <w:r>
        <w:rPr>
          <w:spacing w:val="-20"/>
        </w:rPr>
        <w:t xml:space="preserve"> </w:t>
      </w:r>
      <w:r>
        <w:rPr>
          <w:spacing w:val="-8"/>
        </w:rPr>
        <w:t>theo</w:t>
      </w:r>
      <w:r>
        <w:rPr>
          <w:spacing w:val="-21"/>
        </w:rPr>
        <w:t xml:space="preserve"> </w:t>
      </w:r>
      <w:r>
        <w:rPr>
          <w:spacing w:val="-8"/>
        </w:rPr>
        <w:t>quy</w:t>
      </w:r>
      <w:r>
        <w:rPr>
          <w:spacing w:val="-21"/>
        </w:rPr>
        <w:t xml:space="preserve"> </w:t>
      </w:r>
      <w:r>
        <w:rPr>
          <w:spacing w:val="-8"/>
        </w:rPr>
        <w:t>định</w:t>
      </w:r>
      <w:r>
        <w:rPr>
          <w:spacing w:val="-19"/>
        </w:rPr>
        <w:t xml:space="preserve"> </w:t>
      </w:r>
      <w:r>
        <w:rPr>
          <w:spacing w:val="-8"/>
        </w:rPr>
        <w:t>tại</w:t>
      </w:r>
      <w:r>
        <w:rPr>
          <w:spacing w:val="-20"/>
        </w:rPr>
        <w:t xml:space="preserve"> </w:t>
      </w:r>
      <w:r>
        <w:rPr>
          <w:spacing w:val="-8"/>
        </w:rPr>
        <w:t>phương</w:t>
      </w:r>
      <w:r>
        <w:rPr>
          <w:spacing w:val="-20"/>
        </w:rPr>
        <w:t xml:space="preserve"> </w:t>
      </w:r>
      <w:r>
        <w:rPr>
          <w:spacing w:val="-8"/>
        </w:rPr>
        <w:t>pháp</w:t>
      </w:r>
      <w:r>
        <w:rPr>
          <w:spacing w:val="-21"/>
        </w:rPr>
        <w:t xml:space="preserve"> </w:t>
      </w:r>
      <w:r>
        <w:rPr>
          <w:spacing w:val="-8"/>
        </w:rPr>
        <w:t>định</w:t>
      </w:r>
      <w:r>
        <w:rPr>
          <w:spacing w:val="-19"/>
        </w:rPr>
        <w:t xml:space="preserve"> </w:t>
      </w:r>
      <w:r>
        <w:rPr>
          <w:spacing w:val="-8"/>
        </w:rPr>
        <w:t>giá</w:t>
      </w:r>
    </w:p>
    <w:p w:rsidR="0030502C" w:rsidRDefault="000635AF">
      <w:pPr>
        <w:pStyle w:val="BodyText"/>
        <w:ind w:left="981"/>
      </w:pPr>
      <w:r>
        <w:t>Bảng</w:t>
      </w:r>
      <w:r>
        <w:rPr>
          <w:spacing w:val="-1"/>
        </w:rPr>
        <w:t xml:space="preserve"> </w:t>
      </w:r>
      <w:r>
        <w:t>tổng hợp chi phí dự kiến</w:t>
      </w:r>
      <w:r>
        <w:rPr>
          <w:spacing w:val="-1"/>
        </w:rPr>
        <w:t xml:space="preserve"> </w:t>
      </w:r>
      <w:r>
        <w:t xml:space="preserve">phục vụ hoạt động trông giữ </w:t>
      </w:r>
      <w:r>
        <w:rPr>
          <w:spacing w:val="-5"/>
        </w:rPr>
        <w:t>xe:</w:t>
      </w:r>
    </w:p>
    <w:p w:rsidR="0030502C" w:rsidRDefault="0030502C">
      <w:pPr>
        <w:pStyle w:val="BodyText"/>
        <w:spacing w:before="5"/>
        <w:ind w:left="0"/>
        <w:jc w:val="left"/>
        <w:rPr>
          <w:sz w:val="10"/>
        </w:rPr>
      </w:pPr>
    </w:p>
    <w:tbl>
      <w:tblPr>
        <w:tblW w:w="0" w:type="auto"/>
        <w:tblInd w:w="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980"/>
        <w:gridCol w:w="2782"/>
      </w:tblGrid>
      <w:tr w:rsidR="0030502C">
        <w:trPr>
          <w:trHeight w:val="321"/>
        </w:trPr>
        <w:tc>
          <w:tcPr>
            <w:tcW w:w="746" w:type="dxa"/>
          </w:tcPr>
          <w:p w:rsidR="0030502C" w:rsidRDefault="000635AF">
            <w:pPr>
              <w:pStyle w:val="TableParagraph"/>
              <w:spacing w:line="302" w:lineRule="exact"/>
              <w:ind w:left="10"/>
              <w:jc w:val="center"/>
              <w:rPr>
                <w:b/>
                <w:sz w:val="28"/>
              </w:rPr>
            </w:pPr>
            <w:r>
              <w:rPr>
                <w:b/>
                <w:spacing w:val="-5"/>
                <w:sz w:val="28"/>
              </w:rPr>
              <w:t>STT</w:t>
            </w:r>
          </w:p>
        </w:tc>
        <w:tc>
          <w:tcPr>
            <w:tcW w:w="3980" w:type="dxa"/>
          </w:tcPr>
          <w:p w:rsidR="0030502C" w:rsidRDefault="000635AF">
            <w:pPr>
              <w:pStyle w:val="TableParagraph"/>
              <w:spacing w:line="302" w:lineRule="exact"/>
              <w:ind w:left="850"/>
              <w:rPr>
                <w:b/>
                <w:sz w:val="28"/>
              </w:rPr>
            </w:pPr>
            <w:r>
              <w:rPr>
                <w:b/>
                <w:sz w:val="28"/>
              </w:rPr>
              <w:t>Khoản</w:t>
            </w:r>
            <w:r>
              <w:rPr>
                <w:b/>
                <w:spacing w:val="-3"/>
                <w:sz w:val="28"/>
              </w:rPr>
              <w:t xml:space="preserve"> </w:t>
            </w:r>
            <w:r>
              <w:rPr>
                <w:b/>
                <w:sz w:val="28"/>
              </w:rPr>
              <w:t>mục</w:t>
            </w:r>
            <w:r>
              <w:rPr>
                <w:b/>
                <w:spacing w:val="-1"/>
                <w:sz w:val="28"/>
              </w:rPr>
              <w:t xml:space="preserve"> </w:t>
            </w:r>
            <w:r>
              <w:rPr>
                <w:b/>
                <w:sz w:val="28"/>
              </w:rPr>
              <w:t>chi</w:t>
            </w:r>
            <w:r>
              <w:rPr>
                <w:b/>
                <w:spacing w:val="-1"/>
                <w:sz w:val="28"/>
              </w:rPr>
              <w:t xml:space="preserve"> </w:t>
            </w:r>
            <w:r>
              <w:rPr>
                <w:b/>
                <w:spacing w:val="-5"/>
                <w:sz w:val="28"/>
              </w:rPr>
              <w:t>phí</w:t>
            </w:r>
          </w:p>
        </w:tc>
        <w:tc>
          <w:tcPr>
            <w:tcW w:w="2782" w:type="dxa"/>
          </w:tcPr>
          <w:p w:rsidR="0030502C" w:rsidRDefault="000635AF">
            <w:pPr>
              <w:pStyle w:val="TableParagraph"/>
              <w:spacing w:line="302" w:lineRule="exact"/>
              <w:ind w:left="177"/>
              <w:rPr>
                <w:b/>
                <w:sz w:val="28"/>
              </w:rPr>
            </w:pPr>
            <w:r>
              <w:rPr>
                <w:b/>
                <w:sz w:val="28"/>
              </w:rPr>
              <w:t>Số</w:t>
            </w:r>
            <w:r>
              <w:rPr>
                <w:b/>
                <w:spacing w:val="-2"/>
                <w:sz w:val="28"/>
              </w:rPr>
              <w:t xml:space="preserve"> </w:t>
            </w:r>
            <w:r>
              <w:rPr>
                <w:b/>
                <w:sz w:val="28"/>
              </w:rPr>
              <w:t>tiền</w:t>
            </w:r>
            <w:r>
              <w:rPr>
                <w:b/>
                <w:spacing w:val="-2"/>
                <w:sz w:val="28"/>
              </w:rPr>
              <w:t xml:space="preserve"> (đồng/tháng)</w:t>
            </w:r>
          </w:p>
        </w:tc>
      </w:tr>
      <w:tr w:rsidR="0030502C">
        <w:trPr>
          <w:trHeight w:val="321"/>
        </w:trPr>
        <w:tc>
          <w:tcPr>
            <w:tcW w:w="746" w:type="dxa"/>
          </w:tcPr>
          <w:p w:rsidR="0030502C" w:rsidRDefault="000635AF">
            <w:pPr>
              <w:pStyle w:val="TableParagraph"/>
              <w:spacing w:line="302" w:lineRule="exact"/>
              <w:ind w:left="10"/>
              <w:jc w:val="center"/>
              <w:rPr>
                <w:sz w:val="28"/>
              </w:rPr>
            </w:pPr>
            <w:r>
              <w:rPr>
                <w:spacing w:val="-10"/>
                <w:sz w:val="28"/>
              </w:rPr>
              <w:t>1</w:t>
            </w:r>
          </w:p>
        </w:tc>
        <w:tc>
          <w:tcPr>
            <w:tcW w:w="3980" w:type="dxa"/>
          </w:tcPr>
          <w:p w:rsidR="0030502C" w:rsidRDefault="000635AF">
            <w:pPr>
              <w:pStyle w:val="TableParagraph"/>
              <w:spacing w:line="302" w:lineRule="exact"/>
              <w:ind w:left="108"/>
              <w:rPr>
                <w:sz w:val="28"/>
              </w:rPr>
            </w:pPr>
            <w:r>
              <w:rPr>
                <w:sz w:val="28"/>
              </w:rPr>
              <w:t>Chi</w:t>
            </w:r>
            <w:r>
              <w:rPr>
                <w:spacing w:val="-1"/>
                <w:sz w:val="28"/>
              </w:rPr>
              <w:t xml:space="preserve"> </w:t>
            </w:r>
            <w:r>
              <w:rPr>
                <w:sz w:val="28"/>
              </w:rPr>
              <w:t xml:space="preserve">phí nhân công (02 nhân </w:t>
            </w:r>
            <w:r>
              <w:rPr>
                <w:spacing w:val="-2"/>
                <w:sz w:val="28"/>
              </w:rPr>
              <w:t>viên)</w:t>
            </w:r>
          </w:p>
        </w:tc>
        <w:tc>
          <w:tcPr>
            <w:tcW w:w="2782" w:type="dxa"/>
          </w:tcPr>
          <w:p w:rsidR="0030502C" w:rsidRDefault="000635AF">
            <w:pPr>
              <w:pStyle w:val="TableParagraph"/>
              <w:spacing w:line="302" w:lineRule="exact"/>
              <w:ind w:right="97"/>
              <w:jc w:val="right"/>
              <w:rPr>
                <w:sz w:val="28"/>
              </w:rPr>
            </w:pPr>
            <w:r>
              <w:rPr>
                <w:spacing w:val="-2"/>
                <w:sz w:val="28"/>
              </w:rPr>
              <w:t>10.000.000</w:t>
            </w:r>
          </w:p>
        </w:tc>
      </w:tr>
      <w:tr w:rsidR="0030502C">
        <w:trPr>
          <w:trHeight w:val="321"/>
        </w:trPr>
        <w:tc>
          <w:tcPr>
            <w:tcW w:w="746" w:type="dxa"/>
          </w:tcPr>
          <w:p w:rsidR="0030502C" w:rsidRDefault="000635AF">
            <w:pPr>
              <w:pStyle w:val="TableParagraph"/>
              <w:spacing w:line="302" w:lineRule="exact"/>
              <w:ind w:left="10"/>
              <w:jc w:val="center"/>
              <w:rPr>
                <w:sz w:val="28"/>
              </w:rPr>
            </w:pPr>
            <w:r>
              <w:rPr>
                <w:spacing w:val="-10"/>
                <w:sz w:val="28"/>
              </w:rPr>
              <w:t>2</w:t>
            </w:r>
          </w:p>
        </w:tc>
        <w:tc>
          <w:tcPr>
            <w:tcW w:w="3980" w:type="dxa"/>
          </w:tcPr>
          <w:p w:rsidR="0030502C" w:rsidRDefault="000635AF">
            <w:pPr>
              <w:pStyle w:val="TableParagraph"/>
              <w:spacing w:line="302" w:lineRule="exact"/>
              <w:ind w:left="108"/>
              <w:rPr>
                <w:sz w:val="28"/>
              </w:rPr>
            </w:pPr>
            <w:r>
              <w:rPr>
                <w:sz w:val="28"/>
              </w:rPr>
              <w:t>Chi</w:t>
            </w:r>
            <w:r>
              <w:rPr>
                <w:spacing w:val="-1"/>
                <w:sz w:val="28"/>
              </w:rPr>
              <w:t xml:space="preserve"> </w:t>
            </w:r>
            <w:r>
              <w:rPr>
                <w:sz w:val="28"/>
              </w:rPr>
              <w:t xml:space="preserve">phí điện, </w:t>
            </w:r>
            <w:r>
              <w:rPr>
                <w:spacing w:val="-4"/>
                <w:sz w:val="28"/>
              </w:rPr>
              <w:t>nước</w:t>
            </w:r>
          </w:p>
        </w:tc>
        <w:tc>
          <w:tcPr>
            <w:tcW w:w="2782" w:type="dxa"/>
          </w:tcPr>
          <w:p w:rsidR="0030502C" w:rsidRDefault="000635AF">
            <w:pPr>
              <w:pStyle w:val="TableParagraph"/>
              <w:spacing w:line="302" w:lineRule="exact"/>
              <w:ind w:right="97"/>
              <w:jc w:val="right"/>
              <w:rPr>
                <w:sz w:val="28"/>
              </w:rPr>
            </w:pPr>
            <w:r>
              <w:rPr>
                <w:spacing w:val="-2"/>
                <w:sz w:val="28"/>
              </w:rPr>
              <w:t>1.000.000</w:t>
            </w:r>
          </w:p>
        </w:tc>
      </w:tr>
      <w:tr w:rsidR="0030502C">
        <w:trPr>
          <w:trHeight w:val="321"/>
        </w:trPr>
        <w:tc>
          <w:tcPr>
            <w:tcW w:w="746" w:type="dxa"/>
          </w:tcPr>
          <w:p w:rsidR="0030502C" w:rsidRDefault="000635AF">
            <w:pPr>
              <w:pStyle w:val="TableParagraph"/>
              <w:spacing w:line="302" w:lineRule="exact"/>
              <w:ind w:left="10"/>
              <w:jc w:val="center"/>
              <w:rPr>
                <w:sz w:val="28"/>
              </w:rPr>
            </w:pPr>
            <w:r>
              <w:rPr>
                <w:spacing w:val="-10"/>
                <w:sz w:val="28"/>
              </w:rPr>
              <w:t>3</w:t>
            </w:r>
          </w:p>
        </w:tc>
        <w:tc>
          <w:tcPr>
            <w:tcW w:w="3980" w:type="dxa"/>
          </w:tcPr>
          <w:p w:rsidR="0030502C" w:rsidRDefault="000635AF">
            <w:pPr>
              <w:pStyle w:val="TableParagraph"/>
              <w:spacing w:line="302" w:lineRule="exact"/>
              <w:ind w:left="108"/>
              <w:rPr>
                <w:sz w:val="28"/>
              </w:rPr>
            </w:pPr>
            <w:r>
              <w:rPr>
                <w:sz w:val="28"/>
              </w:rPr>
              <w:t>Chi phí vật</w:t>
            </w:r>
            <w:r>
              <w:rPr>
                <w:spacing w:val="-1"/>
                <w:sz w:val="28"/>
              </w:rPr>
              <w:t xml:space="preserve"> </w:t>
            </w:r>
            <w:r>
              <w:rPr>
                <w:sz w:val="28"/>
              </w:rPr>
              <w:t xml:space="preserve">tư, dụng cụ phục </w:t>
            </w:r>
            <w:r>
              <w:rPr>
                <w:spacing w:val="-5"/>
                <w:sz w:val="28"/>
              </w:rPr>
              <w:t>vụ</w:t>
            </w:r>
          </w:p>
        </w:tc>
        <w:tc>
          <w:tcPr>
            <w:tcW w:w="2782" w:type="dxa"/>
          </w:tcPr>
          <w:p w:rsidR="0030502C" w:rsidRDefault="000635AF">
            <w:pPr>
              <w:pStyle w:val="TableParagraph"/>
              <w:spacing w:line="302" w:lineRule="exact"/>
              <w:ind w:right="97"/>
              <w:jc w:val="right"/>
              <w:rPr>
                <w:sz w:val="28"/>
              </w:rPr>
            </w:pPr>
            <w:r>
              <w:rPr>
                <w:spacing w:val="-2"/>
                <w:sz w:val="28"/>
              </w:rPr>
              <w:t>500.000</w:t>
            </w:r>
          </w:p>
        </w:tc>
      </w:tr>
      <w:tr w:rsidR="0030502C">
        <w:trPr>
          <w:trHeight w:val="321"/>
        </w:trPr>
        <w:tc>
          <w:tcPr>
            <w:tcW w:w="746" w:type="dxa"/>
          </w:tcPr>
          <w:p w:rsidR="0030502C" w:rsidRDefault="000635AF">
            <w:pPr>
              <w:pStyle w:val="TableParagraph"/>
              <w:spacing w:line="302" w:lineRule="exact"/>
              <w:ind w:left="10"/>
              <w:jc w:val="center"/>
              <w:rPr>
                <w:sz w:val="28"/>
              </w:rPr>
            </w:pPr>
            <w:r>
              <w:rPr>
                <w:spacing w:val="-10"/>
                <w:sz w:val="28"/>
              </w:rPr>
              <w:t>4</w:t>
            </w:r>
          </w:p>
        </w:tc>
        <w:tc>
          <w:tcPr>
            <w:tcW w:w="3980" w:type="dxa"/>
          </w:tcPr>
          <w:p w:rsidR="0030502C" w:rsidRDefault="000635AF">
            <w:pPr>
              <w:pStyle w:val="TableParagraph"/>
              <w:spacing w:line="302" w:lineRule="exact"/>
              <w:ind w:left="108"/>
              <w:rPr>
                <w:sz w:val="28"/>
              </w:rPr>
            </w:pPr>
            <w:r>
              <w:rPr>
                <w:sz w:val="28"/>
              </w:rPr>
              <w:t>Chi</w:t>
            </w:r>
            <w:r>
              <w:rPr>
                <w:spacing w:val="-1"/>
                <w:sz w:val="28"/>
              </w:rPr>
              <w:t xml:space="preserve"> </w:t>
            </w:r>
            <w:r>
              <w:rPr>
                <w:sz w:val="28"/>
              </w:rPr>
              <w:t xml:space="preserve">phí quản lý và chi phí </w:t>
            </w:r>
            <w:r>
              <w:rPr>
                <w:spacing w:val="-4"/>
                <w:sz w:val="28"/>
              </w:rPr>
              <w:t>khác</w:t>
            </w:r>
          </w:p>
        </w:tc>
        <w:tc>
          <w:tcPr>
            <w:tcW w:w="2782" w:type="dxa"/>
          </w:tcPr>
          <w:p w:rsidR="0030502C" w:rsidRDefault="000635AF">
            <w:pPr>
              <w:pStyle w:val="TableParagraph"/>
              <w:spacing w:line="302" w:lineRule="exact"/>
              <w:ind w:right="97"/>
              <w:jc w:val="right"/>
              <w:rPr>
                <w:sz w:val="28"/>
              </w:rPr>
            </w:pPr>
            <w:r>
              <w:rPr>
                <w:spacing w:val="-2"/>
                <w:sz w:val="28"/>
              </w:rPr>
              <w:t>1.000.000</w:t>
            </w:r>
          </w:p>
        </w:tc>
      </w:tr>
      <w:tr w:rsidR="0030502C">
        <w:trPr>
          <w:trHeight w:val="321"/>
        </w:trPr>
        <w:tc>
          <w:tcPr>
            <w:tcW w:w="746" w:type="dxa"/>
          </w:tcPr>
          <w:p w:rsidR="0030502C" w:rsidRDefault="0030502C">
            <w:pPr>
              <w:pStyle w:val="TableParagraph"/>
              <w:rPr>
                <w:sz w:val="24"/>
              </w:rPr>
            </w:pPr>
          </w:p>
        </w:tc>
        <w:tc>
          <w:tcPr>
            <w:tcW w:w="3980" w:type="dxa"/>
          </w:tcPr>
          <w:p w:rsidR="0030502C" w:rsidRDefault="000635AF">
            <w:pPr>
              <w:pStyle w:val="TableParagraph"/>
              <w:spacing w:line="302" w:lineRule="exact"/>
              <w:ind w:left="108"/>
              <w:rPr>
                <w:b/>
                <w:sz w:val="28"/>
              </w:rPr>
            </w:pPr>
            <w:r>
              <w:rPr>
                <w:b/>
                <w:sz w:val="28"/>
              </w:rPr>
              <w:t xml:space="preserve">Tổng chi </w:t>
            </w:r>
            <w:r>
              <w:rPr>
                <w:b/>
                <w:spacing w:val="-5"/>
                <w:sz w:val="28"/>
              </w:rPr>
              <w:t>phí</w:t>
            </w:r>
          </w:p>
        </w:tc>
        <w:tc>
          <w:tcPr>
            <w:tcW w:w="2782" w:type="dxa"/>
          </w:tcPr>
          <w:p w:rsidR="0030502C" w:rsidRDefault="000635AF">
            <w:pPr>
              <w:pStyle w:val="TableParagraph"/>
              <w:spacing w:line="302" w:lineRule="exact"/>
              <w:ind w:right="97"/>
              <w:jc w:val="right"/>
              <w:rPr>
                <w:b/>
                <w:sz w:val="28"/>
              </w:rPr>
            </w:pPr>
            <w:r>
              <w:rPr>
                <w:b/>
                <w:spacing w:val="-2"/>
                <w:sz w:val="28"/>
              </w:rPr>
              <w:t>12.500.000</w:t>
            </w:r>
          </w:p>
        </w:tc>
      </w:tr>
    </w:tbl>
    <w:p w:rsidR="0030502C" w:rsidRDefault="000635AF">
      <w:pPr>
        <w:pStyle w:val="BodyText"/>
        <w:spacing w:before="126"/>
        <w:ind w:right="182" w:firstLine="720"/>
      </w:pPr>
      <w:r>
        <w:t>Sản lượng dịch vụ trông giữ xe dự kiến làm căn cứ tính giá: Sản lượng dịch vụ trông giữ xe được xác định trên cơ sở mô hình bãi trông giữ xe giả</w:t>
      </w:r>
      <w:r>
        <w:rPr>
          <w:spacing w:val="40"/>
        </w:rPr>
        <w:t xml:space="preserve"> </w:t>
      </w:r>
      <w:r>
        <w:t>định với quy mô phổ biến tại các khu vực công cộng như chợ, trường học và các địa điểm sinh hoạt văn hóa – xã h</w:t>
      </w:r>
      <w:r>
        <w:t>ội trên địa bàn xã.</w:t>
      </w:r>
    </w:p>
    <w:p w:rsidR="0030502C" w:rsidRDefault="000635AF">
      <w:pPr>
        <w:pStyle w:val="BodyText"/>
        <w:ind w:right="182" w:firstLine="720"/>
      </w:pPr>
      <w:r>
        <w:t xml:space="preserve">Căn cứ tình hình giao thông, mật độ phương tiện và nhu cầu gửi xe tại khu vực nông thôn, sản lượng dịch vụ trông giữ xe dự kiến được xác định như </w:t>
      </w:r>
      <w:r>
        <w:rPr>
          <w:spacing w:val="-4"/>
        </w:rPr>
        <w:t>sau:</w:t>
      </w:r>
    </w:p>
    <w:p w:rsidR="0030502C" w:rsidRDefault="0030502C">
      <w:pPr>
        <w:pStyle w:val="BodyText"/>
        <w:spacing w:before="4" w:after="1"/>
        <w:ind w:left="0"/>
        <w:jc w:val="left"/>
        <w:rPr>
          <w:sz w:val="10"/>
        </w:rPr>
      </w:pPr>
    </w:p>
    <w:tbl>
      <w:tblPr>
        <w:tblW w:w="0" w:type="auto"/>
        <w:tblInd w:w="2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1807"/>
      </w:tblGrid>
      <w:tr w:rsidR="0030502C">
        <w:trPr>
          <w:trHeight w:val="321"/>
        </w:trPr>
        <w:tc>
          <w:tcPr>
            <w:tcW w:w="2689" w:type="dxa"/>
          </w:tcPr>
          <w:p w:rsidR="0030502C" w:rsidRDefault="000635AF">
            <w:pPr>
              <w:pStyle w:val="TableParagraph"/>
              <w:spacing w:line="302" w:lineRule="exact"/>
              <w:ind w:left="311"/>
              <w:rPr>
                <w:b/>
                <w:sz w:val="28"/>
              </w:rPr>
            </w:pPr>
            <w:r>
              <w:rPr>
                <w:b/>
                <w:sz w:val="28"/>
              </w:rPr>
              <w:t xml:space="preserve">Loại phương </w:t>
            </w:r>
            <w:r>
              <w:rPr>
                <w:b/>
                <w:spacing w:val="-4"/>
                <w:sz w:val="28"/>
              </w:rPr>
              <w:t>tiện</w:t>
            </w:r>
          </w:p>
        </w:tc>
        <w:tc>
          <w:tcPr>
            <w:tcW w:w="1807" w:type="dxa"/>
          </w:tcPr>
          <w:p w:rsidR="0030502C" w:rsidRDefault="000635AF">
            <w:pPr>
              <w:pStyle w:val="TableParagraph"/>
              <w:spacing w:line="302" w:lineRule="exact"/>
              <w:ind w:left="10"/>
              <w:jc w:val="center"/>
              <w:rPr>
                <w:b/>
                <w:sz w:val="28"/>
              </w:rPr>
            </w:pPr>
            <w:r>
              <w:rPr>
                <w:b/>
                <w:sz w:val="28"/>
              </w:rPr>
              <w:t xml:space="preserve">Lượt </w:t>
            </w:r>
            <w:r>
              <w:rPr>
                <w:b/>
                <w:spacing w:val="-2"/>
                <w:sz w:val="28"/>
              </w:rPr>
              <w:t>xe/ngày</w:t>
            </w:r>
          </w:p>
        </w:tc>
      </w:tr>
      <w:tr w:rsidR="0030502C">
        <w:trPr>
          <w:trHeight w:val="321"/>
        </w:trPr>
        <w:tc>
          <w:tcPr>
            <w:tcW w:w="2689" w:type="dxa"/>
          </w:tcPr>
          <w:p w:rsidR="0030502C" w:rsidRDefault="000635AF">
            <w:pPr>
              <w:pStyle w:val="TableParagraph"/>
              <w:spacing w:line="302" w:lineRule="exact"/>
              <w:ind w:left="108"/>
              <w:rPr>
                <w:sz w:val="28"/>
              </w:rPr>
            </w:pPr>
            <w:r>
              <w:rPr>
                <w:sz w:val="28"/>
              </w:rPr>
              <w:t>Xe</w:t>
            </w:r>
            <w:r>
              <w:rPr>
                <w:spacing w:val="-2"/>
                <w:sz w:val="28"/>
              </w:rPr>
              <w:t xml:space="preserve"> </w:t>
            </w:r>
            <w:r>
              <w:rPr>
                <w:sz w:val="28"/>
              </w:rPr>
              <w:t xml:space="preserve">đạp, xe đạp </w:t>
            </w:r>
            <w:r>
              <w:rPr>
                <w:spacing w:val="-4"/>
                <w:sz w:val="28"/>
              </w:rPr>
              <w:t>điện</w:t>
            </w:r>
          </w:p>
        </w:tc>
        <w:tc>
          <w:tcPr>
            <w:tcW w:w="1807" w:type="dxa"/>
          </w:tcPr>
          <w:p w:rsidR="0030502C" w:rsidRDefault="000635AF">
            <w:pPr>
              <w:pStyle w:val="TableParagraph"/>
              <w:spacing w:line="302" w:lineRule="exact"/>
              <w:ind w:left="10"/>
              <w:jc w:val="center"/>
              <w:rPr>
                <w:sz w:val="28"/>
              </w:rPr>
            </w:pPr>
            <w:r>
              <w:rPr>
                <w:spacing w:val="-5"/>
                <w:sz w:val="28"/>
              </w:rPr>
              <w:t>30</w:t>
            </w:r>
          </w:p>
        </w:tc>
      </w:tr>
      <w:tr w:rsidR="0030502C">
        <w:trPr>
          <w:trHeight w:val="321"/>
        </w:trPr>
        <w:tc>
          <w:tcPr>
            <w:tcW w:w="2689" w:type="dxa"/>
          </w:tcPr>
          <w:p w:rsidR="0030502C" w:rsidRDefault="000635AF">
            <w:pPr>
              <w:pStyle w:val="TableParagraph"/>
              <w:spacing w:line="302" w:lineRule="exact"/>
              <w:ind w:left="108"/>
              <w:rPr>
                <w:sz w:val="28"/>
              </w:rPr>
            </w:pPr>
            <w:r>
              <w:rPr>
                <w:sz w:val="28"/>
              </w:rPr>
              <w:t>Xe</w:t>
            </w:r>
            <w:r>
              <w:rPr>
                <w:spacing w:val="-1"/>
                <w:sz w:val="28"/>
              </w:rPr>
              <w:t xml:space="preserve"> </w:t>
            </w:r>
            <w:r>
              <w:rPr>
                <w:sz w:val="28"/>
              </w:rPr>
              <w:t xml:space="preserve">mô tô, xe gắn </w:t>
            </w:r>
            <w:r>
              <w:rPr>
                <w:spacing w:val="-5"/>
                <w:sz w:val="28"/>
              </w:rPr>
              <w:t>máy</w:t>
            </w:r>
          </w:p>
        </w:tc>
        <w:tc>
          <w:tcPr>
            <w:tcW w:w="1807" w:type="dxa"/>
          </w:tcPr>
          <w:p w:rsidR="0030502C" w:rsidRDefault="000635AF">
            <w:pPr>
              <w:pStyle w:val="TableParagraph"/>
              <w:spacing w:line="302" w:lineRule="exact"/>
              <w:ind w:left="10"/>
              <w:jc w:val="center"/>
              <w:rPr>
                <w:sz w:val="28"/>
              </w:rPr>
            </w:pPr>
            <w:r>
              <w:rPr>
                <w:spacing w:val="-5"/>
                <w:sz w:val="28"/>
              </w:rPr>
              <w:t>100</w:t>
            </w:r>
          </w:p>
        </w:tc>
      </w:tr>
      <w:tr w:rsidR="0030502C">
        <w:trPr>
          <w:trHeight w:val="321"/>
        </w:trPr>
        <w:tc>
          <w:tcPr>
            <w:tcW w:w="2689" w:type="dxa"/>
          </w:tcPr>
          <w:p w:rsidR="0030502C" w:rsidRDefault="000635AF">
            <w:pPr>
              <w:pStyle w:val="TableParagraph"/>
              <w:spacing w:line="302" w:lineRule="exact"/>
              <w:ind w:left="108"/>
              <w:rPr>
                <w:sz w:val="28"/>
              </w:rPr>
            </w:pPr>
            <w:r>
              <w:rPr>
                <w:sz w:val="28"/>
              </w:rPr>
              <w:t xml:space="preserve">Xe ô </w:t>
            </w:r>
            <w:r>
              <w:rPr>
                <w:spacing w:val="-5"/>
                <w:sz w:val="28"/>
              </w:rPr>
              <w:t>tô</w:t>
            </w:r>
          </w:p>
        </w:tc>
        <w:tc>
          <w:tcPr>
            <w:tcW w:w="1807" w:type="dxa"/>
          </w:tcPr>
          <w:p w:rsidR="0030502C" w:rsidRDefault="000635AF">
            <w:pPr>
              <w:pStyle w:val="TableParagraph"/>
              <w:spacing w:line="302" w:lineRule="exact"/>
              <w:ind w:left="10"/>
              <w:jc w:val="center"/>
              <w:rPr>
                <w:sz w:val="28"/>
              </w:rPr>
            </w:pPr>
            <w:r>
              <w:rPr>
                <w:spacing w:val="-10"/>
                <w:sz w:val="28"/>
              </w:rPr>
              <w:t>5</w:t>
            </w:r>
          </w:p>
        </w:tc>
      </w:tr>
    </w:tbl>
    <w:p w:rsidR="0030502C" w:rsidRDefault="0030502C">
      <w:pPr>
        <w:pStyle w:val="BodyText"/>
        <w:spacing w:before="1"/>
        <w:ind w:left="0"/>
        <w:jc w:val="left"/>
        <w:rPr>
          <w:sz w:val="6"/>
        </w:rPr>
      </w:pPr>
    </w:p>
    <w:p w:rsidR="0030502C" w:rsidRDefault="0030502C">
      <w:pPr>
        <w:pStyle w:val="BodyText"/>
        <w:jc w:val="left"/>
        <w:rPr>
          <w:sz w:val="6"/>
        </w:rPr>
        <w:sectPr w:rsidR="0030502C">
          <w:headerReference w:type="default" r:id="rId7"/>
          <w:pgSz w:w="12240" w:h="15840"/>
          <w:pgMar w:top="1620" w:right="1440" w:bottom="280" w:left="1440" w:header="578" w:footer="0" w:gutter="0"/>
          <w:pgNumType w:start="2"/>
          <w:cols w:space="720"/>
        </w:sectPr>
      </w:pPr>
    </w:p>
    <w:p w:rsidR="0030502C" w:rsidRDefault="0030502C">
      <w:pPr>
        <w:pStyle w:val="BodyText"/>
        <w:spacing w:before="0"/>
        <w:ind w:left="0"/>
        <w:jc w:val="left"/>
      </w:pPr>
    </w:p>
    <w:p w:rsidR="0030502C" w:rsidRDefault="0030502C">
      <w:pPr>
        <w:pStyle w:val="BodyText"/>
        <w:spacing w:before="173"/>
        <w:ind w:left="0"/>
        <w:jc w:val="left"/>
      </w:pPr>
    </w:p>
    <w:p w:rsidR="0030502C" w:rsidRDefault="000635AF">
      <w:pPr>
        <w:pStyle w:val="BodyText"/>
        <w:spacing w:before="1"/>
        <w:jc w:val="left"/>
      </w:pPr>
      <w:r>
        <w:rPr>
          <w:spacing w:val="-8"/>
        </w:rPr>
        <w:t>động);</w:t>
      </w:r>
    </w:p>
    <w:p w:rsidR="0030502C" w:rsidRDefault="0030502C">
      <w:pPr>
        <w:pStyle w:val="BodyText"/>
        <w:spacing w:before="0"/>
        <w:ind w:left="0"/>
        <w:jc w:val="left"/>
      </w:pPr>
    </w:p>
    <w:p w:rsidR="0030502C" w:rsidRDefault="0030502C">
      <w:pPr>
        <w:pStyle w:val="BodyText"/>
        <w:spacing w:before="0"/>
        <w:ind w:left="0"/>
        <w:jc w:val="left"/>
      </w:pPr>
    </w:p>
    <w:p w:rsidR="0030502C" w:rsidRDefault="0030502C">
      <w:pPr>
        <w:pStyle w:val="BodyText"/>
        <w:spacing w:before="0"/>
        <w:ind w:left="0"/>
        <w:jc w:val="left"/>
      </w:pPr>
    </w:p>
    <w:p w:rsidR="0030502C" w:rsidRDefault="0030502C">
      <w:pPr>
        <w:pStyle w:val="BodyText"/>
        <w:spacing w:before="38"/>
        <w:ind w:left="0"/>
        <w:jc w:val="left"/>
      </w:pPr>
    </w:p>
    <w:p w:rsidR="0030502C" w:rsidRDefault="000635AF">
      <w:pPr>
        <w:pStyle w:val="Heading3"/>
        <w:spacing w:before="0"/>
        <w:ind w:firstLine="0"/>
        <w:jc w:val="left"/>
      </w:pPr>
      <w:r>
        <w:rPr>
          <w:spacing w:val="-5"/>
        </w:rPr>
        <w:t>giá</w:t>
      </w:r>
    </w:p>
    <w:p w:rsidR="0030502C" w:rsidRDefault="000635AF">
      <w:pPr>
        <w:pStyle w:val="ListParagraph"/>
        <w:numPr>
          <w:ilvl w:val="0"/>
          <w:numId w:val="3"/>
        </w:numPr>
        <w:tabs>
          <w:tab w:val="left" w:pos="163"/>
        </w:tabs>
        <w:spacing w:before="54"/>
        <w:ind w:hanging="163"/>
        <w:jc w:val="left"/>
        <w:rPr>
          <w:sz w:val="28"/>
        </w:rPr>
      </w:pPr>
      <w:r>
        <w:br w:type="column"/>
      </w:r>
      <w:r>
        <w:rPr>
          <w:sz w:val="28"/>
        </w:rPr>
        <w:lastRenderedPageBreak/>
        <w:t>Tổng số lượt xe</w:t>
      </w:r>
      <w:r>
        <w:rPr>
          <w:spacing w:val="-1"/>
          <w:sz w:val="28"/>
        </w:rPr>
        <w:t xml:space="preserve"> </w:t>
      </w:r>
      <w:r>
        <w:rPr>
          <w:sz w:val="28"/>
        </w:rPr>
        <w:t xml:space="preserve">dự kiến: 135 </w:t>
      </w:r>
      <w:r>
        <w:rPr>
          <w:spacing w:val="-2"/>
          <w:sz w:val="28"/>
        </w:rPr>
        <w:t>lượt/ngày;</w:t>
      </w:r>
    </w:p>
    <w:p w:rsidR="0030502C" w:rsidRDefault="000635AF">
      <w:pPr>
        <w:pStyle w:val="ListParagraph"/>
        <w:numPr>
          <w:ilvl w:val="0"/>
          <w:numId w:val="3"/>
        </w:numPr>
        <w:tabs>
          <w:tab w:val="left" w:pos="204"/>
        </w:tabs>
        <w:ind w:left="204" w:hanging="204"/>
        <w:jc w:val="left"/>
        <w:rPr>
          <w:sz w:val="28"/>
        </w:rPr>
      </w:pPr>
      <w:r>
        <w:rPr>
          <w:sz w:val="28"/>
        </w:rPr>
        <w:t>Sản</w:t>
      </w:r>
      <w:r>
        <w:rPr>
          <w:spacing w:val="16"/>
          <w:sz w:val="28"/>
        </w:rPr>
        <w:t xml:space="preserve"> </w:t>
      </w:r>
      <w:r>
        <w:rPr>
          <w:sz w:val="28"/>
        </w:rPr>
        <w:t>lượng</w:t>
      </w:r>
      <w:r>
        <w:rPr>
          <w:spacing w:val="17"/>
          <w:sz w:val="28"/>
        </w:rPr>
        <w:t xml:space="preserve"> </w:t>
      </w:r>
      <w:r>
        <w:rPr>
          <w:sz w:val="28"/>
        </w:rPr>
        <w:t>bình</w:t>
      </w:r>
      <w:r>
        <w:rPr>
          <w:spacing w:val="18"/>
          <w:sz w:val="28"/>
        </w:rPr>
        <w:t xml:space="preserve"> </w:t>
      </w:r>
      <w:r>
        <w:rPr>
          <w:sz w:val="28"/>
        </w:rPr>
        <w:t>quân:</w:t>
      </w:r>
      <w:r>
        <w:rPr>
          <w:spacing w:val="18"/>
          <w:sz w:val="28"/>
        </w:rPr>
        <w:t xml:space="preserve"> </w:t>
      </w:r>
      <w:r>
        <w:rPr>
          <w:sz w:val="28"/>
        </w:rPr>
        <w:t>4.050</w:t>
      </w:r>
      <w:r>
        <w:rPr>
          <w:spacing w:val="18"/>
          <w:sz w:val="28"/>
        </w:rPr>
        <w:t xml:space="preserve"> </w:t>
      </w:r>
      <w:r>
        <w:rPr>
          <w:sz w:val="28"/>
        </w:rPr>
        <w:t>lượt</w:t>
      </w:r>
      <w:r>
        <w:rPr>
          <w:spacing w:val="17"/>
          <w:sz w:val="28"/>
        </w:rPr>
        <w:t xml:space="preserve"> </w:t>
      </w:r>
      <w:r>
        <w:rPr>
          <w:sz w:val="28"/>
        </w:rPr>
        <w:t>xe/tháng</w:t>
      </w:r>
      <w:r>
        <w:rPr>
          <w:spacing w:val="17"/>
          <w:sz w:val="28"/>
        </w:rPr>
        <w:t xml:space="preserve"> </w:t>
      </w:r>
      <w:r>
        <w:rPr>
          <w:sz w:val="28"/>
        </w:rPr>
        <w:t>(tương</w:t>
      </w:r>
      <w:r>
        <w:rPr>
          <w:spacing w:val="19"/>
          <w:sz w:val="28"/>
        </w:rPr>
        <w:t xml:space="preserve"> </w:t>
      </w:r>
      <w:r>
        <w:rPr>
          <w:sz w:val="28"/>
        </w:rPr>
        <w:t>đương</w:t>
      </w:r>
      <w:r>
        <w:rPr>
          <w:spacing w:val="17"/>
          <w:sz w:val="28"/>
        </w:rPr>
        <w:t xml:space="preserve"> </w:t>
      </w:r>
      <w:r>
        <w:rPr>
          <w:sz w:val="28"/>
        </w:rPr>
        <w:t>30</w:t>
      </w:r>
      <w:r>
        <w:rPr>
          <w:spacing w:val="17"/>
          <w:sz w:val="28"/>
        </w:rPr>
        <w:t xml:space="preserve"> </w:t>
      </w:r>
      <w:r>
        <w:rPr>
          <w:sz w:val="28"/>
        </w:rPr>
        <w:t>ngày</w:t>
      </w:r>
      <w:r>
        <w:rPr>
          <w:spacing w:val="19"/>
          <w:sz w:val="28"/>
        </w:rPr>
        <w:t xml:space="preserve"> </w:t>
      </w:r>
      <w:r>
        <w:rPr>
          <w:spacing w:val="-4"/>
          <w:sz w:val="28"/>
        </w:rPr>
        <w:t>hoạt</w:t>
      </w:r>
    </w:p>
    <w:p w:rsidR="0030502C" w:rsidRDefault="0030502C">
      <w:pPr>
        <w:pStyle w:val="BodyText"/>
        <w:spacing w:before="119"/>
        <w:ind w:left="0"/>
        <w:jc w:val="left"/>
      </w:pPr>
    </w:p>
    <w:p w:rsidR="0030502C" w:rsidRDefault="000635AF">
      <w:pPr>
        <w:pStyle w:val="ListParagraph"/>
        <w:numPr>
          <w:ilvl w:val="0"/>
          <w:numId w:val="3"/>
        </w:numPr>
        <w:tabs>
          <w:tab w:val="left" w:pos="163"/>
        </w:tabs>
        <w:spacing w:before="1"/>
        <w:ind w:hanging="163"/>
        <w:jc w:val="left"/>
        <w:rPr>
          <w:sz w:val="28"/>
        </w:rPr>
      </w:pPr>
      <w:r>
        <w:rPr>
          <w:sz w:val="28"/>
        </w:rPr>
        <w:t>Chi</w:t>
      </w:r>
      <w:r>
        <w:rPr>
          <w:spacing w:val="-1"/>
          <w:sz w:val="28"/>
        </w:rPr>
        <w:t xml:space="preserve"> </w:t>
      </w:r>
      <w:r>
        <w:rPr>
          <w:sz w:val="28"/>
        </w:rPr>
        <w:t>phí bình quân cho mỗi lượt</w:t>
      </w:r>
      <w:r>
        <w:rPr>
          <w:spacing w:val="-1"/>
          <w:sz w:val="28"/>
        </w:rPr>
        <w:t xml:space="preserve"> </w:t>
      </w:r>
      <w:r>
        <w:rPr>
          <w:spacing w:val="-5"/>
          <w:sz w:val="28"/>
        </w:rPr>
        <w:t>xe:</w:t>
      </w:r>
    </w:p>
    <w:p w:rsidR="0030502C" w:rsidRDefault="000635AF">
      <w:pPr>
        <w:pStyle w:val="BodyText"/>
        <w:ind w:left="0"/>
        <w:jc w:val="left"/>
      </w:pPr>
      <w:r>
        <w:t>12.500.000</w:t>
      </w:r>
      <w:r>
        <w:rPr>
          <w:spacing w:val="-1"/>
        </w:rPr>
        <w:t xml:space="preserve"> </w:t>
      </w:r>
      <w:r>
        <w:t xml:space="preserve">đồng / 4.050 lượt = 3.086 </w:t>
      </w:r>
      <w:r>
        <w:rPr>
          <w:spacing w:val="-2"/>
        </w:rPr>
        <w:t>đồng/lượt</w:t>
      </w:r>
    </w:p>
    <w:p w:rsidR="0030502C" w:rsidRDefault="000635AF">
      <w:pPr>
        <w:pStyle w:val="Heading3"/>
        <w:numPr>
          <w:ilvl w:val="0"/>
          <w:numId w:val="2"/>
        </w:numPr>
        <w:tabs>
          <w:tab w:val="left" w:pos="312"/>
        </w:tabs>
        <w:ind w:left="312"/>
        <w:jc w:val="left"/>
      </w:pPr>
      <w:r>
        <w:t>Báo</w:t>
      </w:r>
      <w:r>
        <w:rPr>
          <w:spacing w:val="24"/>
        </w:rPr>
        <w:t xml:space="preserve"> </w:t>
      </w:r>
      <w:r>
        <w:t>cáo,</w:t>
      </w:r>
      <w:r>
        <w:rPr>
          <w:spacing w:val="24"/>
        </w:rPr>
        <w:t xml:space="preserve"> </w:t>
      </w:r>
      <w:r>
        <w:t>giải</w:t>
      </w:r>
      <w:r>
        <w:rPr>
          <w:spacing w:val="25"/>
        </w:rPr>
        <w:t xml:space="preserve"> </w:t>
      </w:r>
      <w:r>
        <w:t>trình</w:t>
      </w:r>
      <w:r>
        <w:rPr>
          <w:spacing w:val="25"/>
        </w:rPr>
        <w:t xml:space="preserve"> </w:t>
      </w:r>
      <w:r>
        <w:t>chi</w:t>
      </w:r>
      <w:r>
        <w:rPr>
          <w:spacing w:val="24"/>
        </w:rPr>
        <w:t xml:space="preserve"> </w:t>
      </w:r>
      <w:r>
        <w:t>tiết</w:t>
      </w:r>
      <w:r>
        <w:rPr>
          <w:spacing w:val="25"/>
        </w:rPr>
        <w:t xml:space="preserve"> </w:t>
      </w:r>
      <w:r>
        <w:t>về</w:t>
      </w:r>
      <w:r>
        <w:rPr>
          <w:spacing w:val="24"/>
        </w:rPr>
        <w:t xml:space="preserve"> </w:t>
      </w:r>
      <w:r>
        <w:t>các</w:t>
      </w:r>
      <w:r>
        <w:rPr>
          <w:spacing w:val="24"/>
        </w:rPr>
        <w:t xml:space="preserve"> </w:t>
      </w:r>
      <w:r>
        <w:t>thông</w:t>
      </w:r>
      <w:r>
        <w:rPr>
          <w:spacing w:val="25"/>
        </w:rPr>
        <w:t xml:space="preserve"> </w:t>
      </w:r>
      <w:r>
        <w:t>tin,</w:t>
      </w:r>
      <w:r>
        <w:rPr>
          <w:spacing w:val="24"/>
        </w:rPr>
        <w:t xml:space="preserve"> </w:t>
      </w:r>
      <w:r>
        <w:t>số</w:t>
      </w:r>
      <w:r>
        <w:rPr>
          <w:spacing w:val="24"/>
        </w:rPr>
        <w:t xml:space="preserve"> </w:t>
      </w:r>
      <w:r>
        <w:t>liệu</w:t>
      </w:r>
      <w:r>
        <w:rPr>
          <w:spacing w:val="25"/>
        </w:rPr>
        <w:t xml:space="preserve"> </w:t>
      </w:r>
      <w:r>
        <w:t>tại</w:t>
      </w:r>
      <w:r>
        <w:rPr>
          <w:spacing w:val="24"/>
        </w:rPr>
        <w:t xml:space="preserve"> </w:t>
      </w:r>
      <w:r>
        <w:t>phương</w:t>
      </w:r>
      <w:r>
        <w:rPr>
          <w:spacing w:val="25"/>
        </w:rPr>
        <w:t xml:space="preserve"> </w:t>
      </w:r>
      <w:r>
        <w:rPr>
          <w:spacing w:val="-5"/>
        </w:rPr>
        <w:t>án</w:t>
      </w:r>
    </w:p>
    <w:p w:rsidR="0030502C" w:rsidRDefault="0030502C">
      <w:pPr>
        <w:pStyle w:val="Heading3"/>
        <w:jc w:val="left"/>
        <w:sectPr w:rsidR="0030502C">
          <w:type w:val="continuous"/>
          <w:pgSz w:w="12240" w:h="15840"/>
          <w:pgMar w:top="1640" w:right="1440" w:bottom="280" w:left="1440" w:header="578" w:footer="0" w:gutter="0"/>
          <w:cols w:num="2" w:space="720" w:equalWidth="0">
            <w:col w:w="963" w:space="18"/>
            <w:col w:w="8379"/>
          </w:cols>
        </w:sectPr>
      </w:pPr>
    </w:p>
    <w:p w:rsidR="0030502C" w:rsidRDefault="000635AF">
      <w:pPr>
        <w:pStyle w:val="ListParagraph"/>
        <w:numPr>
          <w:ilvl w:val="1"/>
          <w:numId w:val="2"/>
        </w:numPr>
        <w:tabs>
          <w:tab w:val="left" w:pos="1174"/>
        </w:tabs>
        <w:spacing w:before="78"/>
        <w:ind w:left="1174" w:hanging="193"/>
        <w:rPr>
          <w:sz w:val="28"/>
        </w:rPr>
      </w:pPr>
      <w:r>
        <w:rPr>
          <w:sz w:val="28"/>
        </w:rPr>
        <w:lastRenderedPageBreak/>
        <w:t>Các</w:t>
      </w:r>
      <w:r>
        <w:rPr>
          <w:spacing w:val="30"/>
          <w:sz w:val="28"/>
        </w:rPr>
        <w:t xml:space="preserve"> </w:t>
      </w:r>
      <w:r>
        <w:rPr>
          <w:sz w:val="28"/>
        </w:rPr>
        <w:t>thông</w:t>
      </w:r>
      <w:r>
        <w:rPr>
          <w:spacing w:val="30"/>
          <w:sz w:val="28"/>
        </w:rPr>
        <w:t xml:space="preserve"> </w:t>
      </w:r>
      <w:r>
        <w:rPr>
          <w:sz w:val="28"/>
        </w:rPr>
        <w:t>tin,</w:t>
      </w:r>
      <w:r>
        <w:rPr>
          <w:spacing w:val="30"/>
          <w:sz w:val="28"/>
        </w:rPr>
        <w:t xml:space="preserve"> </w:t>
      </w:r>
      <w:r>
        <w:rPr>
          <w:sz w:val="28"/>
        </w:rPr>
        <w:t>số</w:t>
      </w:r>
      <w:r>
        <w:rPr>
          <w:spacing w:val="31"/>
          <w:sz w:val="28"/>
        </w:rPr>
        <w:t xml:space="preserve"> </w:t>
      </w:r>
      <w:r>
        <w:rPr>
          <w:sz w:val="28"/>
        </w:rPr>
        <w:t>liệu</w:t>
      </w:r>
      <w:r>
        <w:rPr>
          <w:spacing w:val="31"/>
          <w:sz w:val="28"/>
        </w:rPr>
        <w:t xml:space="preserve"> </w:t>
      </w:r>
      <w:r>
        <w:rPr>
          <w:sz w:val="28"/>
        </w:rPr>
        <w:t>sử</w:t>
      </w:r>
      <w:r>
        <w:rPr>
          <w:spacing w:val="31"/>
          <w:sz w:val="28"/>
        </w:rPr>
        <w:t xml:space="preserve"> </w:t>
      </w:r>
      <w:r>
        <w:rPr>
          <w:sz w:val="28"/>
        </w:rPr>
        <w:t>dụng</w:t>
      </w:r>
      <w:r>
        <w:rPr>
          <w:spacing w:val="30"/>
          <w:sz w:val="28"/>
        </w:rPr>
        <w:t xml:space="preserve"> </w:t>
      </w:r>
      <w:r>
        <w:rPr>
          <w:sz w:val="28"/>
        </w:rPr>
        <w:t>để</w:t>
      </w:r>
      <w:r>
        <w:rPr>
          <w:spacing w:val="30"/>
          <w:sz w:val="28"/>
        </w:rPr>
        <w:t xml:space="preserve"> </w:t>
      </w:r>
      <w:r>
        <w:rPr>
          <w:sz w:val="28"/>
        </w:rPr>
        <w:t>xây</w:t>
      </w:r>
      <w:r>
        <w:rPr>
          <w:spacing w:val="31"/>
          <w:sz w:val="28"/>
        </w:rPr>
        <w:t xml:space="preserve"> </w:t>
      </w:r>
      <w:r>
        <w:rPr>
          <w:sz w:val="28"/>
        </w:rPr>
        <w:t>dựng</w:t>
      </w:r>
      <w:r>
        <w:rPr>
          <w:spacing w:val="30"/>
          <w:sz w:val="28"/>
        </w:rPr>
        <w:t xml:space="preserve"> </w:t>
      </w:r>
      <w:r>
        <w:rPr>
          <w:sz w:val="28"/>
        </w:rPr>
        <w:t>phương</w:t>
      </w:r>
      <w:r>
        <w:rPr>
          <w:spacing w:val="30"/>
          <w:sz w:val="28"/>
        </w:rPr>
        <w:t xml:space="preserve"> </w:t>
      </w:r>
      <w:r>
        <w:rPr>
          <w:sz w:val="28"/>
        </w:rPr>
        <w:t>án</w:t>
      </w:r>
      <w:r>
        <w:rPr>
          <w:spacing w:val="31"/>
          <w:sz w:val="28"/>
        </w:rPr>
        <w:t xml:space="preserve"> </w:t>
      </w:r>
      <w:r>
        <w:rPr>
          <w:sz w:val="28"/>
        </w:rPr>
        <w:t>giá</w:t>
      </w:r>
      <w:r>
        <w:rPr>
          <w:spacing w:val="30"/>
          <w:sz w:val="28"/>
        </w:rPr>
        <w:t xml:space="preserve"> </w:t>
      </w:r>
      <w:r>
        <w:rPr>
          <w:sz w:val="28"/>
        </w:rPr>
        <w:t>được</w:t>
      </w:r>
      <w:r>
        <w:rPr>
          <w:spacing w:val="30"/>
          <w:sz w:val="28"/>
        </w:rPr>
        <w:t xml:space="preserve"> </w:t>
      </w:r>
      <w:r>
        <w:rPr>
          <w:spacing w:val="-5"/>
          <w:sz w:val="28"/>
        </w:rPr>
        <w:t>xác</w:t>
      </w:r>
    </w:p>
    <w:p w:rsidR="0030502C" w:rsidRDefault="000635AF">
      <w:pPr>
        <w:pStyle w:val="BodyText"/>
        <w:spacing w:before="0"/>
      </w:pPr>
      <w:r>
        <w:t>định</w:t>
      </w:r>
      <w:r>
        <w:rPr>
          <w:spacing w:val="-1"/>
        </w:rPr>
        <w:t xml:space="preserve"> </w:t>
      </w:r>
      <w:r>
        <w:t>trên cơ sở điều kiện</w:t>
      </w:r>
      <w:r>
        <w:rPr>
          <w:spacing w:val="-1"/>
        </w:rPr>
        <w:t xml:space="preserve"> </w:t>
      </w:r>
      <w:r>
        <w:t>thực tế của địa</w:t>
      </w:r>
      <w:r>
        <w:rPr>
          <w:spacing w:val="-1"/>
        </w:rPr>
        <w:t xml:space="preserve"> </w:t>
      </w:r>
      <w:r>
        <w:rPr>
          <w:spacing w:val="-2"/>
        </w:rPr>
        <w:t>phương.</w:t>
      </w:r>
    </w:p>
    <w:p w:rsidR="0030502C" w:rsidRDefault="000635AF">
      <w:pPr>
        <w:pStyle w:val="ListParagraph"/>
        <w:numPr>
          <w:ilvl w:val="1"/>
          <w:numId w:val="2"/>
        </w:numPr>
        <w:tabs>
          <w:tab w:val="left" w:pos="1159"/>
        </w:tabs>
        <w:ind w:left="260" w:right="181" w:firstLine="720"/>
        <w:rPr>
          <w:sz w:val="28"/>
        </w:rPr>
      </w:pPr>
      <w:r>
        <w:rPr>
          <w:sz w:val="28"/>
        </w:rPr>
        <w:t>Chi phí nhân công được tính toán trên cơ sở bố trí 02 nhân viên trông giữ xe để bảo đảm duy trì hoạt động thường xuyên của bãi trông giữ xe. Mức tiền lương được xác định theo mức thu nhập phổ biến của lao động p</w:t>
      </w:r>
      <w:r>
        <w:rPr>
          <w:sz w:val="28"/>
        </w:rPr>
        <w:t>hổ thông tại địa phương.</w:t>
      </w:r>
    </w:p>
    <w:p w:rsidR="0030502C" w:rsidRDefault="000635AF">
      <w:pPr>
        <w:pStyle w:val="ListParagraph"/>
        <w:numPr>
          <w:ilvl w:val="1"/>
          <w:numId w:val="2"/>
        </w:numPr>
        <w:tabs>
          <w:tab w:val="left" w:pos="1158"/>
        </w:tabs>
        <w:ind w:left="260" w:right="181" w:firstLine="720"/>
        <w:rPr>
          <w:sz w:val="28"/>
        </w:rPr>
      </w:pPr>
      <w:r>
        <w:rPr>
          <w:sz w:val="28"/>
        </w:rPr>
        <w:t>Các khoản chi phí điện, nước, vật tư và chi phí quản lý được ước tính trên cơ sở nhu cầu sử dụng của một bãi trông giữ xe quy mô nhỏ.</w:t>
      </w:r>
    </w:p>
    <w:p w:rsidR="0030502C" w:rsidRDefault="000635AF">
      <w:pPr>
        <w:pStyle w:val="ListParagraph"/>
        <w:numPr>
          <w:ilvl w:val="1"/>
          <w:numId w:val="2"/>
        </w:numPr>
        <w:tabs>
          <w:tab w:val="left" w:pos="1163"/>
        </w:tabs>
        <w:ind w:left="260" w:right="181" w:firstLine="720"/>
        <w:rPr>
          <w:sz w:val="28"/>
        </w:rPr>
      </w:pPr>
      <w:r>
        <w:rPr>
          <w:sz w:val="28"/>
        </w:rPr>
        <w:t>Sản lượng dịch vụ trông giữ xe được xác định trên cơ sở nhu cầu gửi</w:t>
      </w:r>
      <w:r>
        <w:rPr>
          <w:spacing w:val="40"/>
          <w:sz w:val="28"/>
        </w:rPr>
        <w:t xml:space="preserve"> </w:t>
      </w:r>
      <w:r>
        <w:rPr>
          <w:sz w:val="28"/>
        </w:rPr>
        <w:t>xe tại các khu vực công cộng như chợ, trường học, khu vực tổ chức hoạt động văn hóa - xã hội trên địa bàn xã.</w:t>
      </w:r>
    </w:p>
    <w:p w:rsidR="0030502C" w:rsidRDefault="000635AF">
      <w:pPr>
        <w:pStyle w:val="ListParagraph"/>
        <w:numPr>
          <w:ilvl w:val="1"/>
          <w:numId w:val="2"/>
        </w:numPr>
        <w:tabs>
          <w:tab w:val="left" w:pos="1162"/>
        </w:tabs>
        <w:ind w:left="260" w:right="181" w:firstLine="720"/>
        <w:rPr>
          <w:sz w:val="28"/>
        </w:rPr>
      </w:pPr>
      <w:r>
        <w:rPr>
          <w:sz w:val="28"/>
        </w:rPr>
        <w:t>Các thông tin, số liệu nêu trên mang tính chất dự kiến, làm cơ sở xây dựng phương án giá khi phát sinh hoạt động trông giữ xe được đầu tư bằng ngu</w:t>
      </w:r>
      <w:r>
        <w:rPr>
          <w:sz w:val="28"/>
        </w:rPr>
        <w:t>ồn vốn ngân sách nhà nước.</w:t>
      </w:r>
    </w:p>
    <w:p w:rsidR="0030502C" w:rsidRDefault="000635AF">
      <w:pPr>
        <w:pStyle w:val="Heading3"/>
        <w:numPr>
          <w:ilvl w:val="0"/>
          <w:numId w:val="2"/>
        </w:numPr>
        <w:tabs>
          <w:tab w:val="left" w:pos="1284"/>
        </w:tabs>
        <w:ind w:left="1284" w:hanging="303"/>
        <w:jc w:val="both"/>
      </w:pPr>
      <w:r>
        <w:t>Thuyết</w:t>
      </w:r>
      <w:r>
        <w:rPr>
          <w:spacing w:val="-4"/>
        </w:rPr>
        <w:t xml:space="preserve"> </w:t>
      </w:r>
      <w:r>
        <w:t>minh</w:t>
      </w:r>
      <w:r>
        <w:rPr>
          <w:spacing w:val="-1"/>
        </w:rPr>
        <w:t xml:space="preserve"> </w:t>
      </w:r>
      <w:r>
        <w:t>về</w:t>
      </w:r>
      <w:r>
        <w:rPr>
          <w:spacing w:val="-1"/>
        </w:rPr>
        <w:t xml:space="preserve"> </w:t>
      </w:r>
      <w:r>
        <w:t>căn</w:t>
      </w:r>
      <w:r>
        <w:rPr>
          <w:spacing w:val="-2"/>
        </w:rPr>
        <w:t xml:space="preserve"> </w:t>
      </w:r>
      <w:r>
        <w:t>cứ,</w:t>
      </w:r>
      <w:r>
        <w:rPr>
          <w:spacing w:val="-2"/>
        </w:rPr>
        <w:t xml:space="preserve"> </w:t>
      </w:r>
      <w:r>
        <w:t>nguyên</w:t>
      </w:r>
      <w:r>
        <w:rPr>
          <w:spacing w:val="-2"/>
        </w:rPr>
        <w:t xml:space="preserve"> </w:t>
      </w:r>
      <w:r>
        <w:t>tắc</w:t>
      </w:r>
      <w:r>
        <w:rPr>
          <w:spacing w:val="-1"/>
        </w:rPr>
        <w:t xml:space="preserve"> </w:t>
      </w:r>
      <w:r>
        <w:t>định</w:t>
      </w:r>
      <w:r>
        <w:rPr>
          <w:spacing w:val="-2"/>
        </w:rPr>
        <w:t xml:space="preserve"> </w:t>
      </w:r>
      <w:r>
        <w:rPr>
          <w:spacing w:val="-5"/>
        </w:rPr>
        <w:t>giá</w:t>
      </w:r>
    </w:p>
    <w:p w:rsidR="0030502C" w:rsidRDefault="000635AF">
      <w:pPr>
        <w:pStyle w:val="ListParagraph"/>
        <w:numPr>
          <w:ilvl w:val="1"/>
          <w:numId w:val="2"/>
        </w:numPr>
        <w:tabs>
          <w:tab w:val="left" w:pos="1273"/>
        </w:tabs>
        <w:ind w:left="1273" w:hanging="292"/>
        <w:rPr>
          <w:sz w:val="28"/>
        </w:rPr>
      </w:pPr>
      <w:r>
        <w:rPr>
          <w:sz w:val="28"/>
        </w:rPr>
        <w:t>Căn</w:t>
      </w:r>
      <w:r>
        <w:rPr>
          <w:spacing w:val="-3"/>
          <w:sz w:val="28"/>
        </w:rPr>
        <w:t xml:space="preserve"> </w:t>
      </w:r>
      <w:r>
        <w:rPr>
          <w:sz w:val="28"/>
        </w:rPr>
        <w:t>cứ</w:t>
      </w:r>
      <w:r>
        <w:rPr>
          <w:spacing w:val="-4"/>
          <w:sz w:val="28"/>
        </w:rPr>
        <w:t xml:space="preserve"> </w:t>
      </w:r>
      <w:r>
        <w:rPr>
          <w:sz w:val="28"/>
        </w:rPr>
        <w:t>Luật</w:t>
      </w:r>
      <w:r>
        <w:rPr>
          <w:spacing w:val="-2"/>
          <w:sz w:val="28"/>
        </w:rPr>
        <w:t xml:space="preserve"> </w:t>
      </w:r>
      <w:r>
        <w:rPr>
          <w:sz w:val="28"/>
        </w:rPr>
        <w:t>Giá</w:t>
      </w:r>
      <w:r>
        <w:rPr>
          <w:spacing w:val="-5"/>
          <w:sz w:val="28"/>
        </w:rPr>
        <w:t xml:space="preserve"> </w:t>
      </w:r>
      <w:r>
        <w:rPr>
          <w:sz w:val="28"/>
        </w:rPr>
        <w:t>năm</w:t>
      </w:r>
      <w:r>
        <w:rPr>
          <w:spacing w:val="-2"/>
          <w:sz w:val="28"/>
        </w:rPr>
        <w:t xml:space="preserve"> </w:t>
      </w:r>
      <w:r>
        <w:rPr>
          <w:spacing w:val="-4"/>
          <w:sz w:val="28"/>
        </w:rPr>
        <w:t>2023;</w:t>
      </w:r>
    </w:p>
    <w:p w:rsidR="0030502C" w:rsidRDefault="000635AF">
      <w:pPr>
        <w:pStyle w:val="ListParagraph"/>
        <w:numPr>
          <w:ilvl w:val="1"/>
          <w:numId w:val="2"/>
        </w:numPr>
        <w:tabs>
          <w:tab w:val="left" w:pos="1311"/>
        </w:tabs>
        <w:ind w:left="1311" w:hanging="330"/>
        <w:rPr>
          <w:sz w:val="28"/>
        </w:rPr>
      </w:pPr>
      <w:r>
        <w:rPr>
          <w:sz w:val="28"/>
        </w:rPr>
        <w:t>Căn</w:t>
      </w:r>
      <w:r>
        <w:rPr>
          <w:spacing w:val="10"/>
          <w:sz w:val="28"/>
        </w:rPr>
        <w:t xml:space="preserve"> </w:t>
      </w:r>
      <w:r>
        <w:rPr>
          <w:sz w:val="28"/>
        </w:rPr>
        <w:t>cứ</w:t>
      </w:r>
      <w:r>
        <w:rPr>
          <w:spacing w:val="12"/>
          <w:sz w:val="28"/>
        </w:rPr>
        <w:t xml:space="preserve"> </w:t>
      </w:r>
      <w:r>
        <w:rPr>
          <w:sz w:val="28"/>
        </w:rPr>
        <w:t>Nghị</w:t>
      </w:r>
      <w:r>
        <w:rPr>
          <w:spacing w:val="3"/>
          <w:sz w:val="28"/>
        </w:rPr>
        <w:t xml:space="preserve"> </w:t>
      </w:r>
      <w:r>
        <w:rPr>
          <w:sz w:val="28"/>
        </w:rPr>
        <w:t>định</w:t>
      </w:r>
      <w:r>
        <w:rPr>
          <w:spacing w:val="13"/>
          <w:sz w:val="28"/>
        </w:rPr>
        <w:t xml:space="preserve"> </w:t>
      </w:r>
      <w:r>
        <w:rPr>
          <w:sz w:val="28"/>
        </w:rPr>
        <w:t>số</w:t>
      </w:r>
      <w:r>
        <w:rPr>
          <w:spacing w:val="12"/>
          <w:sz w:val="28"/>
        </w:rPr>
        <w:t xml:space="preserve"> </w:t>
      </w:r>
      <w:r>
        <w:rPr>
          <w:sz w:val="28"/>
        </w:rPr>
        <w:t>85/2024/NĐ-CP</w:t>
      </w:r>
      <w:r>
        <w:rPr>
          <w:spacing w:val="13"/>
          <w:sz w:val="28"/>
        </w:rPr>
        <w:t xml:space="preserve"> </w:t>
      </w:r>
      <w:r>
        <w:rPr>
          <w:sz w:val="28"/>
        </w:rPr>
        <w:t>ngày</w:t>
      </w:r>
      <w:r>
        <w:rPr>
          <w:spacing w:val="12"/>
          <w:sz w:val="28"/>
        </w:rPr>
        <w:t xml:space="preserve"> </w:t>
      </w:r>
      <w:r>
        <w:rPr>
          <w:sz w:val="28"/>
        </w:rPr>
        <w:t>10/7/2024</w:t>
      </w:r>
      <w:r>
        <w:rPr>
          <w:spacing w:val="13"/>
          <w:sz w:val="28"/>
        </w:rPr>
        <w:t xml:space="preserve"> </w:t>
      </w:r>
      <w:r>
        <w:rPr>
          <w:sz w:val="28"/>
        </w:rPr>
        <w:t>của</w:t>
      </w:r>
      <w:r>
        <w:rPr>
          <w:spacing w:val="12"/>
          <w:sz w:val="28"/>
        </w:rPr>
        <w:t xml:space="preserve"> </w:t>
      </w:r>
      <w:r>
        <w:rPr>
          <w:sz w:val="28"/>
        </w:rPr>
        <w:t>Chính</w:t>
      </w:r>
      <w:r>
        <w:rPr>
          <w:spacing w:val="13"/>
          <w:sz w:val="28"/>
        </w:rPr>
        <w:t xml:space="preserve"> </w:t>
      </w:r>
      <w:r>
        <w:rPr>
          <w:spacing w:val="-5"/>
          <w:sz w:val="28"/>
        </w:rPr>
        <w:t>phủ</w:t>
      </w:r>
    </w:p>
    <w:p w:rsidR="0030502C" w:rsidRDefault="000635AF">
      <w:pPr>
        <w:pStyle w:val="BodyText"/>
        <w:spacing w:before="0"/>
      </w:pPr>
      <w:r>
        <w:t>quy</w:t>
      </w:r>
      <w:r>
        <w:rPr>
          <w:spacing w:val="-1"/>
        </w:rPr>
        <w:t xml:space="preserve"> </w:t>
      </w:r>
      <w:r>
        <w:t>định chi tiết một</w:t>
      </w:r>
      <w:r>
        <w:rPr>
          <w:spacing w:val="-1"/>
        </w:rPr>
        <w:t xml:space="preserve"> </w:t>
      </w:r>
      <w:r>
        <w:t xml:space="preserve">số điều của Luật </w:t>
      </w:r>
      <w:r>
        <w:rPr>
          <w:spacing w:val="-4"/>
        </w:rPr>
        <w:t>giá;</w:t>
      </w:r>
    </w:p>
    <w:p w:rsidR="0030502C" w:rsidRDefault="000635AF">
      <w:pPr>
        <w:pStyle w:val="ListParagraph"/>
        <w:numPr>
          <w:ilvl w:val="1"/>
          <w:numId w:val="2"/>
        </w:numPr>
        <w:tabs>
          <w:tab w:val="left" w:pos="1276"/>
        </w:tabs>
        <w:ind w:left="260" w:right="181" w:firstLine="720"/>
        <w:rPr>
          <w:sz w:val="28"/>
        </w:rPr>
      </w:pPr>
      <w:r>
        <w:rPr>
          <w:sz w:val="28"/>
        </w:rPr>
        <w:t>Căn cứ Thông tư số 45/2024/TT-BTC ngày 01/7/2024 của Bộ trưởng Bộ</w:t>
      </w:r>
      <w:r>
        <w:rPr>
          <w:spacing w:val="-3"/>
          <w:sz w:val="28"/>
        </w:rPr>
        <w:t xml:space="preserve"> </w:t>
      </w:r>
      <w:r>
        <w:rPr>
          <w:sz w:val="28"/>
        </w:rPr>
        <w:t>Tài</w:t>
      </w:r>
      <w:r>
        <w:rPr>
          <w:spacing w:val="-14"/>
          <w:sz w:val="28"/>
        </w:rPr>
        <w:t xml:space="preserve"> </w:t>
      </w:r>
      <w:r>
        <w:rPr>
          <w:sz w:val="28"/>
        </w:rPr>
        <w:t>chính</w:t>
      </w:r>
      <w:r>
        <w:rPr>
          <w:spacing w:val="-15"/>
          <w:sz w:val="28"/>
        </w:rPr>
        <w:t xml:space="preserve"> </w:t>
      </w:r>
      <w:r>
        <w:rPr>
          <w:sz w:val="28"/>
        </w:rPr>
        <w:t>ban</w:t>
      </w:r>
      <w:r>
        <w:rPr>
          <w:spacing w:val="-15"/>
          <w:sz w:val="28"/>
        </w:rPr>
        <w:t xml:space="preserve"> </w:t>
      </w:r>
      <w:r>
        <w:rPr>
          <w:sz w:val="28"/>
        </w:rPr>
        <w:t>hành</w:t>
      </w:r>
      <w:r>
        <w:rPr>
          <w:spacing w:val="-15"/>
          <w:sz w:val="28"/>
        </w:rPr>
        <w:t xml:space="preserve"> </w:t>
      </w:r>
      <w:r>
        <w:rPr>
          <w:sz w:val="28"/>
        </w:rPr>
        <w:t>phương</w:t>
      </w:r>
      <w:r>
        <w:rPr>
          <w:spacing w:val="-15"/>
          <w:sz w:val="28"/>
        </w:rPr>
        <w:t xml:space="preserve"> </w:t>
      </w:r>
      <w:r>
        <w:rPr>
          <w:sz w:val="28"/>
        </w:rPr>
        <w:t>pháp</w:t>
      </w:r>
      <w:r>
        <w:rPr>
          <w:spacing w:val="-14"/>
          <w:sz w:val="28"/>
        </w:rPr>
        <w:t xml:space="preserve"> </w:t>
      </w:r>
      <w:r>
        <w:rPr>
          <w:sz w:val="28"/>
        </w:rPr>
        <w:t>định</w:t>
      </w:r>
      <w:r>
        <w:rPr>
          <w:spacing w:val="-15"/>
          <w:sz w:val="28"/>
        </w:rPr>
        <w:t xml:space="preserve"> </w:t>
      </w:r>
      <w:r>
        <w:rPr>
          <w:sz w:val="28"/>
        </w:rPr>
        <w:t>giá</w:t>
      </w:r>
      <w:r>
        <w:rPr>
          <w:spacing w:val="-16"/>
          <w:sz w:val="28"/>
        </w:rPr>
        <w:t xml:space="preserve"> </w:t>
      </w:r>
      <w:r>
        <w:rPr>
          <w:sz w:val="28"/>
        </w:rPr>
        <w:t>chung</w:t>
      </w:r>
      <w:r>
        <w:rPr>
          <w:spacing w:val="-15"/>
          <w:sz w:val="28"/>
        </w:rPr>
        <w:t xml:space="preserve"> </w:t>
      </w:r>
      <w:r>
        <w:rPr>
          <w:sz w:val="28"/>
        </w:rPr>
        <w:t>đối</w:t>
      </w:r>
      <w:r>
        <w:rPr>
          <w:spacing w:val="-15"/>
          <w:sz w:val="28"/>
        </w:rPr>
        <w:t xml:space="preserve"> </w:t>
      </w:r>
      <w:r>
        <w:rPr>
          <w:sz w:val="28"/>
        </w:rPr>
        <w:t>với</w:t>
      </w:r>
      <w:r>
        <w:rPr>
          <w:spacing w:val="-15"/>
          <w:sz w:val="28"/>
        </w:rPr>
        <w:t xml:space="preserve"> </w:t>
      </w:r>
      <w:r>
        <w:rPr>
          <w:sz w:val="28"/>
        </w:rPr>
        <w:t>hàng</w:t>
      </w:r>
      <w:r>
        <w:rPr>
          <w:spacing w:val="-15"/>
          <w:sz w:val="28"/>
        </w:rPr>
        <w:t xml:space="preserve"> </w:t>
      </w:r>
      <w:r>
        <w:rPr>
          <w:sz w:val="28"/>
        </w:rPr>
        <w:t>hoá,</w:t>
      </w:r>
      <w:r>
        <w:rPr>
          <w:spacing w:val="-16"/>
          <w:sz w:val="28"/>
        </w:rPr>
        <w:t xml:space="preserve"> </w:t>
      </w:r>
      <w:r>
        <w:rPr>
          <w:sz w:val="28"/>
        </w:rPr>
        <w:t>dịch</w:t>
      </w:r>
      <w:r>
        <w:rPr>
          <w:spacing w:val="-15"/>
          <w:sz w:val="28"/>
        </w:rPr>
        <w:t xml:space="preserve"> </w:t>
      </w:r>
      <w:r>
        <w:rPr>
          <w:sz w:val="28"/>
        </w:rPr>
        <w:t>vụ</w:t>
      </w:r>
      <w:r>
        <w:rPr>
          <w:spacing w:val="-15"/>
          <w:sz w:val="28"/>
        </w:rPr>
        <w:t xml:space="preserve"> </w:t>
      </w:r>
      <w:r>
        <w:rPr>
          <w:sz w:val="28"/>
        </w:rPr>
        <w:t>do Nhà nước định giá.</w:t>
      </w:r>
    </w:p>
    <w:p w:rsidR="0030502C" w:rsidRDefault="000635AF">
      <w:pPr>
        <w:pStyle w:val="ListParagraph"/>
        <w:numPr>
          <w:ilvl w:val="1"/>
          <w:numId w:val="2"/>
        </w:numPr>
        <w:tabs>
          <w:tab w:val="left" w:pos="1290"/>
        </w:tabs>
        <w:ind w:left="260" w:right="180" w:firstLine="720"/>
        <w:rPr>
          <w:sz w:val="28"/>
        </w:rPr>
      </w:pPr>
      <w:r>
        <w:rPr>
          <w:sz w:val="28"/>
        </w:rPr>
        <w:t>Căn cứ Quyết định số 125/2025/QĐ-UBND ngày 9/10/2025 của UBND</w:t>
      </w:r>
      <w:r>
        <w:rPr>
          <w:spacing w:val="-11"/>
          <w:sz w:val="28"/>
        </w:rPr>
        <w:t xml:space="preserve"> </w:t>
      </w:r>
      <w:r>
        <w:rPr>
          <w:sz w:val="28"/>
        </w:rPr>
        <w:t>tỉnh</w:t>
      </w:r>
      <w:r>
        <w:rPr>
          <w:spacing w:val="-11"/>
          <w:sz w:val="28"/>
        </w:rPr>
        <w:t xml:space="preserve"> </w:t>
      </w:r>
      <w:r>
        <w:rPr>
          <w:sz w:val="28"/>
        </w:rPr>
        <w:t>Đồng</w:t>
      </w:r>
      <w:r>
        <w:rPr>
          <w:spacing w:val="-11"/>
          <w:sz w:val="28"/>
        </w:rPr>
        <w:t xml:space="preserve"> </w:t>
      </w:r>
      <w:r>
        <w:rPr>
          <w:sz w:val="28"/>
        </w:rPr>
        <w:t>Tháp</w:t>
      </w:r>
      <w:r>
        <w:rPr>
          <w:spacing w:val="-11"/>
          <w:sz w:val="28"/>
        </w:rPr>
        <w:t xml:space="preserve"> </w:t>
      </w:r>
      <w:r>
        <w:rPr>
          <w:sz w:val="28"/>
        </w:rPr>
        <w:t>quy</w:t>
      </w:r>
      <w:r>
        <w:rPr>
          <w:spacing w:val="-11"/>
          <w:sz w:val="28"/>
        </w:rPr>
        <w:t xml:space="preserve"> </w:t>
      </w:r>
      <w:r>
        <w:rPr>
          <w:sz w:val="28"/>
        </w:rPr>
        <w:t>định</w:t>
      </w:r>
      <w:r>
        <w:rPr>
          <w:spacing w:val="-11"/>
          <w:sz w:val="28"/>
        </w:rPr>
        <w:t xml:space="preserve"> </w:t>
      </w:r>
      <w:r>
        <w:rPr>
          <w:sz w:val="28"/>
        </w:rPr>
        <w:t>quản</w:t>
      </w:r>
      <w:r>
        <w:rPr>
          <w:spacing w:val="-11"/>
          <w:sz w:val="28"/>
        </w:rPr>
        <w:t xml:space="preserve"> </w:t>
      </w:r>
      <w:r>
        <w:rPr>
          <w:sz w:val="28"/>
        </w:rPr>
        <w:t>lý</w:t>
      </w:r>
      <w:r>
        <w:rPr>
          <w:spacing w:val="-11"/>
          <w:sz w:val="28"/>
        </w:rPr>
        <w:t xml:space="preserve"> </w:t>
      </w:r>
      <w:r>
        <w:rPr>
          <w:sz w:val="28"/>
        </w:rPr>
        <w:t>nh</w:t>
      </w:r>
      <w:r>
        <w:rPr>
          <w:sz w:val="28"/>
        </w:rPr>
        <w:t>à</w:t>
      </w:r>
      <w:r>
        <w:rPr>
          <w:spacing w:val="-11"/>
          <w:sz w:val="28"/>
        </w:rPr>
        <w:t xml:space="preserve"> </w:t>
      </w:r>
      <w:r>
        <w:rPr>
          <w:sz w:val="28"/>
        </w:rPr>
        <w:t>nước</w:t>
      </w:r>
      <w:r>
        <w:rPr>
          <w:spacing w:val="-11"/>
          <w:sz w:val="28"/>
        </w:rPr>
        <w:t xml:space="preserve"> </w:t>
      </w:r>
      <w:r>
        <w:rPr>
          <w:sz w:val="28"/>
        </w:rPr>
        <w:t>về</w:t>
      </w:r>
      <w:r>
        <w:rPr>
          <w:spacing w:val="-11"/>
          <w:sz w:val="28"/>
        </w:rPr>
        <w:t xml:space="preserve"> </w:t>
      </w:r>
      <w:r>
        <w:rPr>
          <w:sz w:val="28"/>
        </w:rPr>
        <w:t>giá</w:t>
      </w:r>
      <w:r>
        <w:rPr>
          <w:spacing w:val="-11"/>
          <w:sz w:val="28"/>
        </w:rPr>
        <w:t xml:space="preserve"> </w:t>
      </w:r>
      <w:r>
        <w:rPr>
          <w:sz w:val="28"/>
        </w:rPr>
        <w:t>trên</w:t>
      </w:r>
      <w:r>
        <w:rPr>
          <w:spacing w:val="-11"/>
          <w:sz w:val="28"/>
        </w:rPr>
        <w:t xml:space="preserve"> </w:t>
      </w:r>
      <w:r>
        <w:rPr>
          <w:sz w:val="28"/>
        </w:rPr>
        <w:t>địa</w:t>
      </w:r>
      <w:r>
        <w:rPr>
          <w:spacing w:val="-11"/>
          <w:sz w:val="28"/>
        </w:rPr>
        <w:t xml:space="preserve"> </w:t>
      </w:r>
      <w:r>
        <w:rPr>
          <w:sz w:val="28"/>
        </w:rPr>
        <w:t>bàn</w:t>
      </w:r>
      <w:r>
        <w:rPr>
          <w:spacing w:val="-11"/>
          <w:sz w:val="28"/>
        </w:rPr>
        <w:t xml:space="preserve"> </w:t>
      </w:r>
      <w:r>
        <w:rPr>
          <w:sz w:val="28"/>
        </w:rPr>
        <w:t>tỉnh</w:t>
      </w:r>
      <w:r>
        <w:rPr>
          <w:spacing w:val="-11"/>
          <w:sz w:val="28"/>
        </w:rPr>
        <w:t xml:space="preserve"> </w:t>
      </w:r>
      <w:r>
        <w:rPr>
          <w:sz w:val="28"/>
        </w:rPr>
        <w:t xml:space="preserve">Đồng </w:t>
      </w:r>
      <w:r>
        <w:rPr>
          <w:spacing w:val="-2"/>
          <w:sz w:val="28"/>
        </w:rPr>
        <w:t>Tháp.</w:t>
      </w:r>
    </w:p>
    <w:p w:rsidR="0030502C" w:rsidRDefault="000635AF">
      <w:pPr>
        <w:pStyle w:val="BodyText"/>
        <w:ind w:right="180" w:firstLine="720"/>
      </w:pPr>
      <w:r>
        <w:t>Việc xây dựng phương án giá dịch vụ trông giữ xe được thực hiện theo các</w:t>
      </w:r>
      <w:r>
        <w:rPr>
          <w:spacing w:val="-3"/>
        </w:rPr>
        <w:t xml:space="preserve"> </w:t>
      </w:r>
      <w:r>
        <w:t>nguyên</w:t>
      </w:r>
      <w:r>
        <w:rPr>
          <w:spacing w:val="-3"/>
        </w:rPr>
        <w:t xml:space="preserve"> </w:t>
      </w:r>
      <w:r>
        <w:t>tắc</w:t>
      </w:r>
      <w:r>
        <w:rPr>
          <w:spacing w:val="-3"/>
        </w:rPr>
        <w:t xml:space="preserve"> </w:t>
      </w:r>
      <w:r>
        <w:t>quy</w:t>
      </w:r>
      <w:r>
        <w:rPr>
          <w:spacing w:val="-3"/>
        </w:rPr>
        <w:t xml:space="preserve"> </w:t>
      </w:r>
      <w:r>
        <w:t>định</w:t>
      </w:r>
      <w:r>
        <w:rPr>
          <w:spacing w:val="-3"/>
        </w:rPr>
        <w:t xml:space="preserve"> </w:t>
      </w:r>
      <w:r>
        <w:t>tại</w:t>
      </w:r>
      <w:r>
        <w:rPr>
          <w:spacing w:val="-3"/>
        </w:rPr>
        <w:t xml:space="preserve"> </w:t>
      </w:r>
      <w:r>
        <w:t>Luật</w:t>
      </w:r>
      <w:r>
        <w:rPr>
          <w:spacing w:val="-3"/>
        </w:rPr>
        <w:t xml:space="preserve"> </w:t>
      </w:r>
      <w:r>
        <w:t>Giá</w:t>
      </w:r>
      <w:r>
        <w:rPr>
          <w:spacing w:val="-3"/>
        </w:rPr>
        <w:t xml:space="preserve"> </w:t>
      </w:r>
      <w:r>
        <w:t>năm</w:t>
      </w:r>
      <w:r>
        <w:rPr>
          <w:spacing w:val="-3"/>
        </w:rPr>
        <w:t xml:space="preserve"> </w:t>
      </w:r>
      <w:r>
        <w:t>2023,</w:t>
      </w:r>
      <w:r>
        <w:rPr>
          <w:spacing w:val="-3"/>
        </w:rPr>
        <w:t xml:space="preserve"> </w:t>
      </w:r>
      <w:r>
        <w:t>bảo</w:t>
      </w:r>
      <w:r>
        <w:rPr>
          <w:spacing w:val="-3"/>
        </w:rPr>
        <w:t xml:space="preserve"> </w:t>
      </w:r>
      <w:r>
        <w:t>đảm</w:t>
      </w:r>
      <w:r>
        <w:rPr>
          <w:spacing w:val="-3"/>
        </w:rPr>
        <w:t xml:space="preserve"> </w:t>
      </w:r>
      <w:r>
        <w:t>bù</w:t>
      </w:r>
      <w:r>
        <w:rPr>
          <w:spacing w:val="-3"/>
        </w:rPr>
        <w:t xml:space="preserve"> </w:t>
      </w:r>
      <w:r>
        <w:t>đắp</w:t>
      </w:r>
      <w:r>
        <w:rPr>
          <w:spacing w:val="-3"/>
        </w:rPr>
        <w:t xml:space="preserve"> </w:t>
      </w:r>
      <w:r>
        <w:t>chi</w:t>
      </w:r>
      <w:r>
        <w:rPr>
          <w:spacing w:val="-3"/>
        </w:rPr>
        <w:t xml:space="preserve"> </w:t>
      </w:r>
      <w:r>
        <w:t>phí</w:t>
      </w:r>
      <w:r>
        <w:rPr>
          <w:spacing w:val="-3"/>
        </w:rPr>
        <w:t xml:space="preserve"> </w:t>
      </w:r>
      <w:r>
        <w:t>hợp</w:t>
      </w:r>
      <w:r>
        <w:rPr>
          <w:spacing w:val="-3"/>
        </w:rPr>
        <w:t xml:space="preserve"> </w:t>
      </w:r>
      <w:r>
        <w:t>lý, hợp lệ để cung cấp dịch vụ; phù hợp với điều kiện kinh tế - xã hội của địa phương; bảo đảm hài hòa lợi ích giữa Nhà nước, đơn vị cung cấp dịch vụ và người sử dụng dịch vụ; phù hợp với khả năng chi trả của người dân.</w:t>
      </w:r>
    </w:p>
    <w:p w:rsidR="0030502C" w:rsidRDefault="000635AF">
      <w:pPr>
        <w:pStyle w:val="Heading2"/>
        <w:numPr>
          <w:ilvl w:val="0"/>
          <w:numId w:val="4"/>
        </w:numPr>
        <w:tabs>
          <w:tab w:val="left" w:pos="1261"/>
        </w:tabs>
      </w:pPr>
      <w:r>
        <w:t>Đề</w:t>
      </w:r>
      <w:r>
        <w:rPr>
          <w:spacing w:val="-3"/>
        </w:rPr>
        <w:t xml:space="preserve"> </w:t>
      </w:r>
      <w:r>
        <w:t>xuất mức</w:t>
      </w:r>
      <w:r>
        <w:rPr>
          <w:spacing w:val="-1"/>
        </w:rPr>
        <w:t xml:space="preserve"> </w:t>
      </w:r>
      <w:r>
        <w:t>giá của</w:t>
      </w:r>
      <w:r>
        <w:rPr>
          <w:spacing w:val="-1"/>
        </w:rPr>
        <w:t xml:space="preserve"> </w:t>
      </w:r>
      <w:r>
        <w:t>dịch</w:t>
      </w:r>
      <w:r>
        <w:rPr>
          <w:spacing w:val="-1"/>
        </w:rPr>
        <w:t xml:space="preserve"> </w:t>
      </w:r>
      <w:r>
        <w:rPr>
          <w:spacing w:val="-5"/>
        </w:rPr>
        <w:t>vụ:</w:t>
      </w:r>
    </w:p>
    <w:p w:rsidR="0030502C" w:rsidRDefault="000635AF">
      <w:pPr>
        <w:pStyle w:val="Heading3"/>
        <w:numPr>
          <w:ilvl w:val="1"/>
          <w:numId w:val="4"/>
        </w:numPr>
        <w:tabs>
          <w:tab w:val="left" w:pos="1471"/>
        </w:tabs>
      </w:pPr>
      <w:r>
        <w:t>Tại</w:t>
      </w:r>
      <w:r>
        <w:rPr>
          <w:spacing w:val="-3"/>
        </w:rPr>
        <w:t xml:space="preserve"> </w:t>
      </w:r>
      <w:r>
        <w:t>các</w:t>
      </w:r>
      <w:r>
        <w:t xml:space="preserve"> trường học; </w:t>
      </w:r>
      <w:r>
        <w:rPr>
          <w:spacing w:val="-4"/>
        </w:rPr>
        <w:t>chợ:</w:t>
      </w:r>
    </w:p>
    <w:p w:rsidR="0030502C" w:rsidRDefault="0030502C">
      <w:pPr>
        <w:pStyle w:val="BodyText"/>
        <w:spacing w:before="5"/>
        <w:ind w:left="0"/>
        <w:jc w:val="left"/>
        <w:rPr>
          <w:b/>
          <w:i/>
          <w:sz w:val="10"/>
        </w:rPr>
      </w:pPr>
    </w:p>
    <w:tbl>
      <w:tblPr>
        <w:tblW w:w="0" w:type="auto"/>
        <w:tblInd w:w="2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0"/>
        <w:gridCol w:w="4515"/>
        <w:gridCol w:w="1375"/>
        <w:gridCol w:w="1281"/>
        <w:gridCol w:w="1204"/>
      </w:tblGrid>
      <w:tr w:rsidR="0030502C">
        <w:trPr>
          <w:trHeight w:val="441"/>
        </w:trPr>
        <w:tc>
          <w:tcPr>
            <w:tcW w:w="560" w:type="dxa"/>
            <w:vMerge w:val="restart"/>
          </w:tcPr>
          <w:p w:rsidR="0030502C" w:rsidRDefault="000635AF">
            <w:pPr>
              <w:pStyle w:val="TableParagraph"/>
              <w:spacing w:before="241"/>
              <w:ind w:left="132"/>
              <w:rPr>
                <w:b/>
                <w:sz w:val="28"/>
              </w:rPr>
            </w:pPr>
            <w:r>
              <w:rPr>
                <w:b/>
                <w:spacing w:val="-5"/>
                <w:sz w:val="28"/>
              </w:rPr>
              <w:t>Số</w:t>
            </w:r>
          </w:p>
          <w:p w:rsidR="0030502C" w:rsidRDefault="000635AF">
            <w:pPr>
              <w:pStyle w:val="TableParagraph"/>
              <w:ind w:left="93"/>
              <w:rPr>
                <w:b/>
                <w:sz w:val="28"/>
              </w:rPr>
            </w:pPr>
            <w:r>
              <w:rPr>
                <w:b/>
                <w:spacing w:val="-5"/>
                <w:sz w:val="28"/>
              </w:rPr>
              <w:t>TT</w:t>
            </w:r>
          </w:p>
        </w:tc>
        <w:tc>
          <w:tcPr>
            <w:tcW w:w="4515" w:type="dxa"/>
            <w:vMerge w:val="restart"/>
          </w:tcPr>
          <w:p w:rsidR="0030502C" w:rsidRDefault="0030502C">
            <w:pPr>
              <w:pStyle w:val="TableParagraph"/>
              <w:spacing w:before="80"/>
              <w:rPr>
                <w:b/>
                <w:i/>
                <w:sz w:val="28"/>
              </w:rPr>
            </w:pPr>
          </w:p>
          <w:p w:rsidR="0030502C" w:rsidRDefault="000635AF">
            <w:pPr>
              <w:pStyle w:val="TableParagraph"/>
              <w:ind w:left="1224"/>
              <w:rPr>
                <w:b/>
                <w:sz w:val="28"/>
              </w:rPr>
            </w:pPr>
            <w:r>
              <w:rPr>
                <w:b/>
                <w:sz w:val="28"/>
              </w:rPr>
              <w:t xml:space="preserve">Loại phương </w:t>
            </w:r>
            <w:r>
              <w:rPr>
                <w:b/>
                <w:spacing w:val="-4"/>
                <w:sz w:val="28"/>
              </w:rPr>
              <w:t>tiện</w:t>
            </w:r>
          </w:p>
        </w:tc>
        <w:tc>
          <w:tcPr>
            <w:tcW w:w="3860" w:type="dxa"/>
            <w:gridSpan w:val="3"/>
          </w:tcPr>
          <w:p w:rsidR="0030502C" w:rsidRDefault="000635AF">
            <w:pPr>
              <w:pStyle w:val="TableParagraph"/>
              <w:ind w:left="82"/>
              <w:rPr>
                <w:b/>
                <w:sz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Pr>
                <w:b/>
                <w:spacing w:val="-2"/>
                <w:sz w:val="28"/>
              </w:rPr>
              <w:t>(đồng/xe/lượt)</w:t>
            </w:r>
          </w:p>
        </w:tc>
      </w:tr>
      <w:tr w:rsidR="0030502C">
        <w:trPr>
          <w:trHeight w:val="783"/>
        </w:trPr>
        <w:tc>
          <w:tcPr>
            <w:tcW w:w="560" w:type="dxa"/>
            <w:vMerge/>
            <w:tcBorders>
              <w:top w:val="nil"/>
            </w:tcBorders>
          </w:tcPr>
          <w:p w:rsidR="0030502C" w:rsidRDefault="0030502C">
            <w:pPr>
              <w:rPr>
                <w:sz w:val="2"/>
                <w:szCs w:val="2"/>
              </w:rPr>
            </w:pPr>
          </w:p>
        </w:tc>
        <w:tc>
          <w:tcPr>
            <w:tcW w:w="4515" w:type="dxa"/>
            <w:vMerge/>
            <w:tcBorders>
              <w:top w:val="nil"/>
            </w:tcBorders>
          </w:tcPr>
          <w:p w:rsidR="0030502C" w:rsidRDefault="0030502C">
            <w:pPr>
              <w:rPr>
                <w:sz w:val="2"/>
                <w:szCs w:val="2"/>
              </w:rPr>
            </w:pPr>
          </w:p>
        </w:tc>
        <w:tc>
          <w:tcPr>
            <w:tcW w:w="1375" w:type="dxa"/>
          </w:tcPr>
          <w:p w:rsidR="0030502C" w:rsidRDefault="000635AF">
            <w:pPr>
              <w:pStyle w:val="TableParagraph"/>
              <w:spacing w:before="181"/>
              <w:ind w:left="123"/>
              <w:rPr>
                <w:b/>
                <w:sz w:val="28"/>
              </w:rPr>
            </w:pPr>
            <w:r>
              <w:rPr>
                <w:b/>
                <w:sz w:val="28"/>
              </w:rPr>
              <w:t>Ban</w:t>
            </w:r>
            <w:r>
              <w:rPr>
                <w:b/>
                <w:spacing w:val="-3"/>
                <w:sz w:val="28"/>
              </w:rPr>
              <w:t xml:space="preserve"> </w:t>
            </w:r>
            <w:r>
              <w:rPr>
                <w:b/>
                <w:spacing w:val="-4"/>
                <w:sz w:val="28"/>
              </w:rPr>
              <w:t>ngày</w:t>
            </w:r>
          </w:p>
        </w:tc>
        <w:tc>
          <w:tcPr>
            <w:tcW w:w="1281" w:type="dxa"/>
          </w:tcPr>
          <w:p w:rsidR="0030502C" w:rsidRDefault="000635AF">
            <w:pPr>
              <w:pStyle w:val="TableParagraph"/>
              <w:spacing w:before="181"/>
              <w:ind w:left="107"/>
              <w:rPr>
                <w:b/>
                <w:sz w:val="28"/>
              </w:rPr>
            </w:pPr>
            <w:r>
              <w:rPr>
                <w:b/>
                <w:sz w:val="28"/>
              </w:rPr>
              <w:t>Ban</w:t>
            </w:r>
            <w:r>
              <w:rPr>
                <w:b/>
                <w:spacing w:val="-5"/>
                <w:sz w:val="28"/>
              </w:rPr>
              <w:t xml:space="preserve"> đêm</w:t>
            </w:r>
          </w:p>
        </w:tc>
        <w:tc>
          <w:tcPr>
            <w:tcW w:w="1204" w:type="dxa"/>
          </w:tcPr>
          <w:p w:rsidR="0030502C" w:rsidRDefault="000635AF">
            <w:pPr>
              <w:pStyle w:val="TableParagraph"/>
              <w:spacing w:before="20"/>
              <w:ind w:left="170" w:hanging="63"/>
              <w:rPr>
                <w:b/>
                <w:sz w:val="28"/>
              </w:rPr>
            </w:pPr>
            <w:r>
              <w:rPr>
                <w:b/>
                <w:sz w:val="28"/>
              </w:rPr>
              <w:t>Cả</w:t>
            </w:r>
            <w:r>
              <w:rPr>
                <w:b/>
                <w:spacing w:val="-18"/>
                <w:sz w:val="28"/>
              </w:rPr>
              <w:t xml:space="preserve"> </w:t>
            </w:r>
            <w:r>
              <w:rPr>
                <w:b/>
                <w:sz w:val="28"/>
              </w:rPr>
              <w:t>ngày và đêm</w:t>
            </w:r>
          </w:p>
        </w:tc>
      </w:tr>
    </w:tbl>
    <w:p w:rsidR="0030502C" w:rsidRDefault="0030502C">
      <w:pPr>
        <w:pStyle w:val="TableParagraph"/>
        <w:rPr>
          <w:b/>
          <w:sz w:val="28"/>
        </w:rPr>
        <w:sectPr w:rsidR="0030502C">
          <w:pgSz w:w="12240" w:h="15840"/>
          <w:pgMar w:top="1620" w:right="1440" w:bottom="280" w:left="1440" w:header="578" w:footer="0" w:gutter="0"/>
          <w:cols w:space="720"/>
        </w:sectPr>
      </w:pPr>
    </w:p>
    <w:p w:rsidR="0030502C" w:rsidRDefault="0030502C">
      <w:pPr>
        <w:pStyle w:val="BodyText"/>
        <w:spacing w:before="9"/>
        <w:ind w:left="0"/>
        <w:jc w:val="left"/>
        <w:rPr>
          <w:b/>
          <w:i/>
          <w:sz w:val="6"/>
        </w:rPr>
      </w:pPr>
    </w:p>
    <w:tbl>
      <w:tblPr>
        <w:tblW w:w="0" w:type="auto"/>
        <w:tblInd w:w="2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0"/>
        <w:gridCol w:w="4515"/>
        <w:gridCol w:w="1375"/>
        <w:gridCol w:w="1281"/>
        <w:gridCol w:w="1204"/>
      </w:tblGrid>
      <w:tr w:rsidR="0030502C">
        <w:trPr>
          <w:trHeight w:val="441"/>
        </w:trPr>
        <w:tc>
          <w:tcPr>
            <w:tcW w:w="560" w:type="dxa"/>
            <w:vMerge w:val="restart"/>
          </w:tcPr>
          <w:p w:rsidR="0030502C" w:rsidRDefault="000635AF">
            <w:pPr>
              <w:pStyle w:val="TableParagraph"/>
              <w:spacing w:before="241"/>
              <w:ind w:left="132"/>
              <w:rPr>
                <w:b/>
                <w:sz w:val="28"/>
              </w:rPr>
            </w:pPr>
            <w:r>
              <w:rPr>
                <w:b/>
                <w:spacing w:val="-5"/>
                <w:sz w:val="28"/>
              </w:rPr>
              <w:t>Số</w:t>
            </w:r>
          </w:p>
          <w:p w:rsidR="0030502C" w:rsidRDefault="000635AF">
            <w:pPr>
              <w:pStyle w:val="TableParagraph"/>
              <w:ind w:left="93"/>
              <w:rPr>
                <w:b/>
                <w:sz w:val="28"/>
              </w:rPr>
            </w:pPr>
            <w:r>
              <w:rPr>
                <w:b/>
                <w:spacing w:val="-5"/>
                <w:sz w:val="28"/>
              </w:rPr>
              <w:t>TT</w:t>
            </w:r>
          </w:p>
        </w:tc>
        <w:tc>
          <w:tcPr>
            <w:tcW w:w="4515" w:type="dxa"/>
            <w:vMerge w:val="restart"/>
          </w:tcPr>
          <w:p w:rsidR="0030502C" w:rsidRDefault="0030502C">
            <w:pPr>
              <w:pStyle w:val="TableParagraph"/>
              <w:spacing w:before="80"/>
              <w:rPr>
                <w:b/>
                <w:i/>
                <w:sz w:val="28"/>
              </w:rPr>
            </w:pPr>
          </w:p>
          <w:p w:rsidR="0030502C" w:rsidRDefault="000635AF">
            <w:pPr>
              <w:pStyle w:val="TableParagraph"/>
              <w:ind w:left="1224"/>
              <w:rPr>
                <w:b/>
                <w:sz w:val="28"/>
              </w:rPr>
            </w:pPr>
            <w:r>
              <w:rPr>
                <w:b/>
                <w:sz w:val="28"/>
              </w:rPr>
              <w:t xml:space="preserve">Loại phương </w:t>
            </w:r>
            <w:r>
              <w:rPr>
                <w:b/>
                <w:spacing w:val="-4"/>
                <w:sz w:val="28"/>
              </w:rPr>
              <w:t>tiện</w:t>
            </w:r>
          </w:p>
        </w:tc>
        <w:tc>
          <w:tcPr>
            <w:tcW w:w="3860" w:type="dxa"/>
            <w:gridSpan w:val="3"/>
          </w:tcPr>
          <w:p w:rsidR="0030502C" w:rsidRDefault="000635AF">
            <w:pPr>
              <w:pStyle w:val="TableParagraph"/>
              <w:ind w:left="82"/>
              <w:rPr>
                <w:b/>
                <w:sz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Pr>
                <w:b/>
                <w:spacing w:val="-2"/>
                <w:sz w:val="28"/>
              </w:rPr>
              <w:t>(đồng/xe/lượt)</w:t>
            </w:r>
          </w:p>
        </w:tc>
      </w:tr>
      <w:tr w:rsidR="0030502C">
        <w:trPr>
          <w:trHeight w:val="783"/>
        </w:trPr>
        <w:tc>
          <w:tcPr>
            <w:tcW w:w="560" w:type="dxa"/>
            <w:vMerge/>
            <w:tcBorders>
              <w:top w:val="nil"/>
            </w:tcBorders>
          </w:tcPr>
          <w:p w:rsidR="0030502C" w:rsidRDefault="0030502C">
            <w:pPr>
              <w:rPr>
                <w:sz w:val="2"/>
                <w:szCs w:val="2"/>
              </w:rPr>
            </w:pPr>
          </w:p>
        </w:tc>
        <w:tc>
          <w:tcPr>
            <w:tcW w:w="4515" w:type="dxa"/>
            <w:vMerge/>
            <w:tcBorders>
              <w:top w:val="nil"/>
            </w:tcBorders>
          </w:tcPr>
          <w:p w:rsidR="0030502C" w:rsidRDefault="0030502C">
            <w:pPr>
              <w:rPr>
                <w:sz w:val="2"/>
                <w:szCs w:val="2"/>
              </w:rPr>
            </w:pPr>
          </w:p>
        </w:tc>
        <w:tc>
          <w:tcPr>
            <w:tcW w:w="1375" w:type="dxa"/>
          </w:tcPr>
          <w:p w:rsidR="0030502C" w:rsidRDefault="000635AF">
            <w:pPr>
              <w:pStyle w:val="TableParagraph"/>
              <w:spacing w:before="181"/>
              <w:ind w:left="123"/>
              <w:rPr>
                <w:b/>
                <w:sz w:val="28"/>
              </w:rPr>
            </w:pPr>
            <w:r>
              <w:rPr>
                <w:b/>
                <w:sz w:val="28"/>
              </w:rPr>
              <w:t>Ban</w:t>
            </w:r>
            <w:r>
              <w:rPr>
                <w:b/>
                <w:spacing w:val="-3"/>
                <w:sz w:val="28"/>
              </w:rPr>
              <w:t xml:space="preserve"> </w:t>
            </w:r>
            <w:r>
              <w:rPr>
                <w:b/>
                <w:spacing w:val="-4"/>
                <w:sz w:val="28"/>
              </w:rPr>
              <w:t>ngày</w:t>
            </w:r>
          </w:p>
        </w:tc>
        <w:tc>
          <w:tcPr>
            <w:tcW w:w="1281" w:type="dxa"/>
          </w:tcPr>
          <w:p w:rsidR="0030502C" w:rsidRDefault="000635AF">
            <w:pPr>
              <w:pStyle w:val="TableParagraph"/>
              <w:spacing w:before="181"/>
              <w:ind w:left="107"/>
              <w:rPr>
                <w:b/>
                <w:sz w:val="28"/>
              </w:rPr>
            </w:pPr>
            <w:r>
              <w:rPr>
                <w:b/>
                <w:sz w:val="28"/>
              </w:rPr>
              <w:t>Ban</w:t>
            </w:r>
            <w:r>
              <w:rPr>
                <w:b/>
                <w:spacing w:val="-5"/>
                <w:sz w:val="28"/>
              </w:rPr>
              <w:t xml:space="preserve"> đêm</w:t>
            </w:r>
          </w:p>
        </w:tc>
        <w:tc>
          <w:tcPr>
            <w:tcW w:w="1204" w:type="dxa"/>
          </w:tcPr>
          <w:p w:rsidR="0030502C" w:rsidRDefault="000635AF">
            <w:pPr>
              <w:pStyle w:val="TableParagraph"/>
              <w:spacing w:before="20"/>
              <w:ind w:left="170" w:hanging="63"/>
              <w:rPr>
                <w:b/>
                <w:sz w:val="28"/>
              </w:rPr>
            </w:pPr>
            <w:r>
              <w:rPr>
                <w:b/>
                <w:sz w:val="28"/>
              </w:rPr>
              <w:t>Cả</w:t>
            </w:r>
            <w:r>
              <w:rPr>
                <w:b/>
                <w:spacing w:val="-18"/>
                <w:sz w:val="28"/>
              </w:rPr>
              <w:t xml:space="preserve"> </w:t>
            </w:r>
            <w:r>
              <w:rPr>
                <w:b/>
                <w:sz w:val="28"/>
              </w:rPr>
              <w:t>ngày và đêm</w:t>
            </w:r>
          </w:p>
        </w:tc>
      </w:tr>
      <w:tr w:rsidR="0030502C">
        <w:trPr>
          <w:trHeight w:val="441"/>
        </w:trPr>
        <w:tc>
          <w:tcPr>
            <w:tcW w:w="560" w:type="dxa"/>
          </w:tcPr>
          <w:p w:rsidR="0030502C" w:rsidRDefault="000635AF">
            <w:pPr>
              <w:pStyle w:val="TableParagraph"/>
              <w:ind w:left="20"/>
              <w:jc w:val="center"/>
              <w:rPr>
                <w:b/>
                <w:sz w:val="28"/>
              </w:rPr>
            </w:pPr>
            <w:r>
              <w:rPr>
                <w:b/>
                <w:spacing w:val="-10"/>
                <w:sz w:val="28"/>
              </w:rPr>
              <w:t>I</w:t>
            </w:r>
          </w:p>
        </w:tc>
        <w:tc>
          <w:tcPr>
            <w:tcW w:w="4515" w:type="dxa"/>
          </w:tcPr>
          <w:p w:rsidR="0030502C" w:rsidRDefault="000635AF">
            <w:pPr>
              <w:pStyle w:val="TableParagraph"/>
              <w:ind w:left="10"/>
              <w:rPr>
                <w:sz w:val="28"/>
              </w:rPr>
            </w:pPr>
            <w:r>
              <w:rPr>
                <w:b/>
                <w:sz w:val="28"/>
              </w:rPr>
              <w:t>Gửi</w:t>
            </w:r>
            <w:r>
              <w:rPr>
                <w:b/>
                <w:spacing w:val="-1"/>
                <w:sz w:val="28"/>
              </w:rPr>
              <w:t xml:space="preserve"> </w:t>
            </w:r>
            <w:r>
              <w:rPr>
                <w:b/>
                <w:sz w:val="28"/>
              </w:rPr>
              <w:t xml:space="preserve">theo lượt </w:t>
            </w:r>
            <w:r>
              <w:rPr>
                <w:spacing w:val="-2"/>
                <w:sz w:val="28"/>
              </w:rPr>
              <w:t>(đồng/xe/lượt)</w:t>
            </w:r>
          </w:p>
        </w:tc>
        <w:tc>
          <w:tcPr>
            <w:tcW w:w="3860" w:type="dxa"/>
            <w:gridSpan w:val="3"/>
          </w:tcPr>
          <w:p w:rsidR="0030502C" w:rsidRDefault="0030502C">
            <w:pPr>
              <w:pStyle w:val="TableParagraph"/>
              <w:rPr>
                <w:sz w:val="28"/>
              </w:rPr>
            </w:pPr>
          </w:p>
        </w:tc>
      </w:tr>
      <w:tr w:rsidR="0030502C">
        <w:trPr>
          <w:trHeight w:val="441"/>
        </w:trPr>
        <w:tc>
          <w:tcPr>
            <w:tcW w:w="560" w:type="dxa"/>
          </w:tcPr>
          <w:p w:rsidR="0030502C" w:rsidRDefault="000635AF">
            <w:pPr>
              <w:pStyle w:val="TableParagraph"/>
              <w:ind w:left="20"/>
              <w:jc w:val="center"/>
              <w:rPr>
                <w:sz w:val="28"/>
              </w:rPr>
            </w:pPr>
            <w:r>
              <w:rPr>
                <w:spacing w:val="-10"/>
                <w:sz w:val="28"/>
              </w:rPr>
              <w:t>1</w:t>
            </w:r>
          </w:p>
        </w:tc>
        <w:tc>
          <w:tcPr>
            <w:tcW w:w="4515" w:type="dxa"/>
          </w:tcPr>
          <w:p w:rsidR="0030502C" w:rsidRDefault="000635AF">
            <w:pPr>
              <w:pStyle w:val="TableParagraph"/>
              <w:ind w:left="10"/>
              <w:rPr>
                <w:sz w:val="28"/>
              </w:rPr>
            </w:pPr>
            <w:r>
              <w:rPr>
                <w:sz w:val="28"/>
              </w:rPr>
              <w:t>Xe</w:t>
            </w:r>
            <w:r>
              <w:rPr>
                <w:spacing w:val="-2"/>
                <w:sz w:val="28"/>
              </w:rPr>
              <w:t xml:space="preserve"> </w:t>
            </w:r>
            <w:r>
              <w:rPr>
                <w:sz w:val="28"/>
              </w:rPr>
              <w:t xml:space="preserve">đạp, xe đạp </w:t>
            </w:r>
            <w:r>
              <w:rPr>
                <w:spacing w:val="-4"/>
                <w:sz w:val="28"/>
              </w:rPr>
              <w:t>điện</w:t>
            </w:r>
          </w:p>
        </w:tc>
        <w:tc>
          <w:tcPr>
            <w:tcW w:w="1375" w:type="dxa"/>
          </w:tcPr>
          <w:p w:rsidR="0030502C" w:rsidRDefault="000635AF">
            <w:pPr>
              <w:pStyle w:val="TableParagraph"/>
              <w:ind w:right="-15"/>
              <w:jc w:val="right"/>
              <w:rPr>
                <w:sz w:val="28"/>
              </w:rPr>
            </w:pPr>
            <w:r>
              <w:rPr>
                <w:spacing w:val="-2"/>
                <w:sz w:val="28"/>
              </w:rPr>
              <w:t>1.000</w:t>
            </w:r>
          </w:p>
        </w:tc>
        <w:tc>
          <w:tcPr>
            <w:tcW w:w="1281" w:type="dxa"/>
          </w:tcPr>
          <w:p w:rsidR="0030502C" w:rsidRDefault="000635AF">
            <w:pPr>
              <w:pStyle w:val="TableParagraph"/>
              <w:ind w:right="-15"/>
              <w:jc w:val="right"/>
              <w:rPr>
                <w:sz w:val="28"/>
              </w:rPr>
            </w:pPr>
            <w:r>
              <w:rPr>
                <w:spacing w:val="-2"/>
                <w:sz w:val="28"/>
              </w:rPr>
              <w:t>2.000</w:t>
            </w:r>
          </w:p>
        </w:tc>
        <w:tc>
          <w:tcPr>
            <w:tcW w:w="1204" w:type="dxa"/>
          </w:tcPr>
          <w:p w:rsidR="0030502C" w:rsidRDefault="000635AF">
            <w:pPr>
              <w:pStyle w:val="TableParagraph"/>
              <w:ind w:right="-15"/>
              <w:jc w:val="right"/>
              <w:rPr>
                <w:sz w:val="28"/>
              </w:rPr>
            </w:pPr>
            <w:r>
              <w:rPr>
                <w:spacing w:val="-2"/>
                <w:sz w:val="28"/>
              </w:rPr>
              <w:t>3.000</w:t>
            </w:r>
          </w:p>
        </w:tc>
      </w:tr>
      <w:tr w:rsidR="0030502C">
        <w:trPr>
          <w:trHeight w:val="441"/>
        </w:trPr>
        <w:tc>
          <w:tcPr>
            <w:tcW w:w="560" w:type="dxa"/>
          </w:tcPr>
          <w:p w:rsidR="0030502C" w:rsidRDefault="000635AF">
            <w:pPr>
              <w:pStyle w:val="TableParagraph"/>
              <w:ind w:left="20"/>
              <w:jc w:val="center"/>
              <w:rPr>
                <w:sz w:val="28"/>
              </w:rPr>
            </w:pPr>
            <w:r>
              <w:rPr>
                <w:spacing w:val="-10"/>
                <w:sz w:val="28"/>
              </w:rPr>
              <w:t>2</w:t>
            </w:r>
          </w:p>
        </w:tc>
        <w:tc>
          <w:tcPr>
            <w:tcW w:w="4515" w:type="dxa"/>
          </w:tcPr>
          <w:p w:rsidR="0030502C" w:rsidRDefault="000635AF">
            <w:pPr>
              <w:pStyle w:val="TableParagraph"/>
              <w:ind w:left="10"/>
              <w:rPr>
                <w:sz w:val="28"/>
              </w:rPr>
            </w:pPr>
            <w:r>
              <w:rPr>
                <w:sz w:val="28"/>
              </w:rPr>
              <w:t>Xe gắn máy, xe</w:t>
            </w:r>
            <w:r>
              <w:rPr>
                <w:spacing w:val="-1"/>
                <w:sz w:val="28"/>
              </w:rPr>
              <w:t xml:space="preserve"> </w:t>
            </w:r>
            <w:r>
              <w:rPr>
                <w:sz w:val="28"/>
              </w:rPr>
              <w:t xml:space="preserve">mô tô, xe điện 02 </w:t>
            </w:r>
            <w:r>
              <w:rPr>
                <w:spacing w:val="-4"/>
                <w:sz w:val="28"/>
              </w:rPr>
              <w:t>bánh</w:t>
            </w:r>
          </w:p>
        </w:tc>
        <w:tc>
          <w:tcPr>
            <w:tcW w:w="1375" w:type="dxa"/>
          </w:tcPr>
          <w:p w:rsidR="0030502C" w:rsidRDefault="000635AF">
            <w:pPr>
              <w:pStyle w:val="TableParagraph"/>
              <w:ind w:right="-15"/>
              <w:jc w:val="right"/>
              <w:rPr>
                <w:sz w:val="28"/>
              </w:rPr>
            </w:pPr>
            <w:r>
              <w:rPr>
                <w:spacing w:val="-2"/>
                <w:sz w:val="28"/>
              </w:rPr>
              <w:t>2.000</w:t>
            </w:r>
          </w:p>
        </w:tc>
        <w:tc>
          <w:tcPr>
            <w:tcW w:w="1281" w:type="dxa"/>
          </w:tcPr>
          <w:p w:rsidR="0030502C" w:rsidRDefault="000635AF">
            <w:pPr>
              <w:pStyle w:val="TableParagraph"/>
              <w:ind w:right="-15"/>
              <w:jc w:val="right"/>
              <w:rPr>
                <w:sz w:val="28"/>
              </w:rPr>
            </w:pPr>
            <w:r>
              <w:rPr>
                <w:spacing w:val="-2"/>
                <w:sz w:val="28"/>
              </w:rPr>
              <w:t>4.000</w:t>
            </w:r>
          </w:p>
        </w:tc>
        <w:tc>
          <w:tcPr>
            <w:tcW w:w="1204" w:type="dxa"/>
          </w:tcPr>
          <w:p w:rsidR="0030502C" w:rsidRDefault="000635AF">
            <w:pPr>
              <w:pStyle w:val="TableParagraph"/>
              <w:ind w:right="-15"/>
              <w:jc w:val="right"/>
              <w:rPr>
                <w:sz w:val="28"/>
              </w:rPr>
            </w:pPr>
            <w:r>
              <w:rPr>
                <w:spacing w:val="-2"/>
                <w:sz w:val="28"/>
              </w:rPr>
              <w:t>6.000</w:t>
            </w:r>
          </w:p>
        </w:tc>
      </w:tr>
      <w:tr w:rsidR="0030502C">
        <w:trPr>
          <w:trHeight w:val="441"/>
        </w:trPr>
        <w:tc>
          <w:tcPr>
            <w:tcW w:w="560" w:type="dxa"/>
          </w:tcPr>
          <w:p w:rsidR="0030502C" w:rsidRDefault="000635AF">
            <w:pPr>
              <w:pStyle w:val="TableParagraph"/>
              <w:ind w:left="20"/>
              <w:jc w:val="center"/>
              <w:rPr>
                <w:sz w:val="28"/>
              </w:rPr>
            </w:pPr>
            <w:r>
              <w:rPr>
                <w:spacing w:val="-10"/>
                <w:sz w:val="28"/>
              </w:rPr>
              <w:t>3</w:t>
            </w:r>
          </w:p>
        </w:tc>
        <w:tc>
          <w:tcPr>
            <w:tcW w:w="4515" w:type="dxa"/>
          </w:tcPr>
          <w:p w:rsidR="0030502C" w:rsidRDefault="000635AF">
            <w:pPr>
              <w:pStyle w:val="TableParagraph"/>
              <w:ind w:left="10"/>
              <w:rPr>
                <w:sz w:val="28"/>
              </w:rPr>
            </w:pPr>
            <w:r>
              <w:rPr>
                <w:sz w:val="28"/>
              </w:rPr>
              <w:t xml:space="preserve">Xe ô tô 05 chỗ </w:t>
            </w:r>
            <w:r>
              <w:rPr>
                <w:spacing w:val="-4"/>
                <w:sz w:val="28"/>
              </w:rPr>
              <w:t>ngồi</w:t>
            </w:r>
          </w:p>
        </w:tc>
        <w:tc>
          <w:tcPr>
            <w:tcW w:w="1375" w:type="dxa"/>
          </w:tcPr>
          <w:p w:rsidR="0030502C" w:rsidRDefault="000635AF">
            <w:pPr>
              <w:pStyle w:val="TableParagraph"/>
              <w:ind w:right="-15"/>
              <w:jc w:val="right"/>
              <w:rPr>
                <w:sz w:val="28"/>
              </w:rPr>
            </w:pPr>
            <w:r>
              <w:rPr>
                <w:spacing w:val="-2"/>
                <w:sz w:val="28"/>
              </w:rPr>
              <w:t>5.000</w:t>
            </w:r>
          </w:p>
        </w:tc>
        <w:tc>
          <w:tcPr>
            <w:tcW w:w="1281" w:type="dxa"/>
          </w:tcPr>
          <w:p w:rsidR="0030502C" w:rsidRDefault="000635AF">
            <w:pPr>
              <w:pStyle w:val="TableParagraph"/>
              <w:ind w:right="-15"/>
              <w:jc w:val="right"/>
              <w:rPr>
                <w:sz w:val="28"/>
              </w:rPr>
            </w:pPr>
            <w:r>
              <w:rPr>
                <w:spacing w:val="-2"/>
                <w:sz w:val="28"/>
              </w:rPr>
              <w:t>10.000</w:t>
            </w:r>
          </w:p>
        </w:tc>
        <w:tc>
          <w:tcPr>
            <w:tcW w:w="1204" w:type="dxa"/>
          </w:tcPr>
          <w:p w:rsidR="0030502C" w:rsidRDefault="000635AF">
            <w:pPr>
              <w:pStyle w:val="TableParagraph"/>
              <w:ind w:right="-15"/>
              <w:jc w:val="right"/>
              <w:rPr>
                <w:sz w:val="28"/>
              </w:rPr>
            </w:pPr>
            <w:r>
              <w:rPr>
                <w:spacing w:val="-2"/>
                <w:sz w:val="28"/>
              </w:rPr>
              <w:t>15.000</w:t>
            </w:r>
          </w:p>
        </w:tc>
      </w:tr>
      <w:tr w:rsidR="0030502C">
        <w:trPr>
          <w:trHeight w:val="763"/>
        </w:trPr>
        <w:tc>
          <w:tcPr>
            <w:tcW w:w="560" w:type="dxa"/>
          </w:tcPr>
          <w:p w:rsidR="0030502C" w:rsidRDefault="000635AF">
            <w:pPr>
              <w:pStyle w:val="TableParagraph"/>
              <w:spacing w:before="161"/>
              <w:ind w:left="20"/>
              <w:jc w:val="center"/>
              <w:rPr>
                <w:sz w:val="28"/>
              </w:rPr>
            </w:pPr>
            <w:r>
              <w:rPr>
                <w:spacing w:val="-10"/>
                <w:sz w:val="28"/>
              </w:rPr>
              <w:t>4</w:t>
            </w:r>
          </w:p>
        </w:tc>
        <w:tc>
          <w:tcPr>
            <w:tcW w:w="4515" w:type="dxa"/>
          </w:tcPr>
          <w:p w:rsidR="0030502C" w:rsidRDefault="000635AF">
            <w:pPr>
              <w:pStyle w:val="TableParagraph"/>
              <w:ind w:left="10"/>
              <w:rPr>
                <w:sz w:val="28"/>
              </w:rPr>
            </w:pPr>
            <w:r>
              <w:rPr>
                <w:sz w:val="28"/>
              </w:rPr>
              <w:t>Xe</w:t>
            </w:r>
            <w:r>
              <w:rPr>
                <w:spacing w:val="-1"/>
                <w:sz w:val="28"/>
              </w:rPr>
              <w:t xml:space="preserve"> </w:t>
            </w:r>
            <w:r>
              <w:rPr>
                <w:sz w:val="28"/>
              </w:rPr>
              <w:t>ô tô trên 05 chỗ đến 12 chỗ, x</w:t>
            </w:r>
            <w:bookmarkStart w:id="0" w:name="_GoBack"/>
            <w:bookmarkEnd w:id="0"/>
            <w:r>
              <w:rPr>
                <w:sz w:val="28"/>
              </w:rPr>
              <w:t xml:space="preserve">e </w:t>
            </w:r>
            <w:r>
              <w:rPr>
                <w:spacing w:val="-5"/>
                <w:sz w:val="28"/>
              </w:rPr>
              <w:t>có</w:t>
            </w:r>
          </w:p>
          <w:p w:rsidR="0030502C" w:rsidRDefault="000635AF">
            <w:pPr>
              <w:pStyle w:val="TableParagraph"/>
              <w:ind w:left="10"/>
              <w:rPr>
                <w:sz w:val="28"/>
              </w:rPr>
            </w:pPr>
            <w:r>
              <w:rPr>
                <w:sz w:val="28"/>
              </w:rPr>
              <w:t>trọng tải</w:t>
            </w:r>
            <w:r>
              <w:rPr>
                <w:spacing w:val="-1"/>
                <w:sz w:val="28"/>
              </w:rPr>
              <w:t xml:space="preserve"> </w:t>
            </w:r>
            <w:r>
              <w:rPr>
                <w:sz w:val="28"/>
              </w:rPr>
              <w:t xml:space="preserve">dưới 3,5 </w:t>
            </w:r>
            <w:r>
              <w:rPr>
                <w:spacing w:val="-5"/>
                <w:sz w:val="28"/>
              </w:rPr>
              <w:t>tấn</w:t>
            </w:r>
          </w:p>
        </w:tc>
        <w:tc>
          <w:tcPr>
            <w:tcW w:w="1375" w:type="dxa"/>
          </w:tcPr>
          <w:p w:rsidR="0030502C" w:rsidRDefault="000635AF">
            <w:pPr>
              <w:pStyle w:val="TableParagraph"/>
              <w:spacing w:before="161"/>
              <w:ind w:right="-15"/>
              <w:jc w:val="right"/>
              <w:rPr>
                <w:sz w:val="28"/>
              </w:rPr>
            </w:pPr>
            <w:r>
              <w:rPr>
                <w:spacing w:val="-2"/>
                <w:sz w:val="28"/>
              </w:rPr>
              <w:t>7.000</w:t>
            </w:r>
          </w:p>
        </w:tc>
        <w:tc>
          <w:tcPr>
            <w:tcW w:w="1281" w:type="dxa"/>
          </w:tcPr>
          <w:p w:rsidR="0030502C" w:rsidRDefault="000635AF">
            <w:pPr>
              <w:pStyle w:val="TableParagraph"/>
              <w:spacing w:before="161"/>
              <w:ind w:right="-15"/>
              <w:jc w:val="right"/>
              <w:rPr>
                <w:sz w:val="28"/>
              </w:rPr>
            </w:pPr>
            <w:r>
              <w:rPr>
                <w:spacing w:val="-2"/>
                <w:sz w:val="28"/>
              </w:rPr>
              <w:t>14.000</w:t>
            </w:r>
          </w:p>
        </w:tc>
        <w:tc>
          <w:tcPr>
            <w:tcW w:w="1204" w:type="dxa"/>
          </w:tcPr>
          <w:p w:rsidR="0030502C" w:rsidRDefault="000635AF">
            <w:pPr>
              <w:pStyle w:val="TableParagraph"/>
              <w:spacing w:before="161"/>
              <w:ind w:right="-15"/>
              <w:jc w:val="right"/>
              <w:rPr>
                <w:sz w:val="28"/>
              </w:rPr>
            </w:pPr>
            <w:r>
              <w:rPr>
                <w:spacing w:val="-2"/>
                <w:sz w:val="28"/>
              </w:rPr>
              <w:t>20.000</w:t>
            </w:r>
          </w:p>
        </w:tc>
      </w:tr>
      <w:tr w:rsidR="0030502C">
        <w:trPr>
          <w:trHeight w:val="763"/>
        </w:trPr>
        <w:tc>
          <w:tcPr>
            <w:tcW w:w="560" w:type="dxa"/>
          </w:tcPr>
          <w:p w:rsidR="0030502C" w:rsidRDefault="000635AF">
            <w:pPr>
              <w:pStyle w:val="TableParagraph"/>
              <w:spacing w:before="161"/>
              <w:ind w:left="20"/>
              <w:jc w:val="center"/>
              <w:rPr>
                <w:sz w:val="28"/>
              </w:rPr>
            </w:pPr>
            <w:r>
              <w:rPr>
                <w:spacing w:val="-10"/>
                <w:sz w:val="28"/>
              </w:rPr>
              <w:t>5</w:t>
            </w:r>
          </w:p>
        </w:tc>
        <w:tc>
          <w:tcPr>
            <w:tcW w:w="4515" w:type="dxa"/>
          </w:tcPr>
          <w:p w:rsidR="0030502C" w:rsidRDefault="000635AF">
            <w:pPr>
              <w:pStyle w:val="TableParagraph"/>
              <w:ind w:left="10"/>
              <w:rPr>
                <w:sz w:val="28"/>
              </w:rPr>
            </w:pPr>
            <w:r>
              <w:rPr>
                <w:sz w:val="28"/>
              </w:rPr>
              <w:t>Xe</w:t>
            </w:r>
            <w:r>
              <w:rPr>
                <w:spacing w:val="-3"/>
                <w:sz w:val="28"/>
              </w:rPr>
              <w:t xml:space="preserve"> </w:t>
            </w:r>
            <w:r>
              <w:rPr>
                <w:sz w:val="28"/>
              </w:rPr>
              <w:t>ô tô trên 12 chỗ,</w:t>
            </w:r>
            <w:r>
              <w:rPr>
                <w:spacing w:val="-1"/>
                <w:sz w:val="28"/>
              </w:rPr>
              <w:t xml:space="preserve"> </w:t>
            </w:r>
            <w:r>
              <w:rPr>
                <w:sz w:val="28"/>
              </w:rPr>
              <w:t xml:space="preserve">xe có tải trọng </w:t>
            </w:r>
            <w:r>
              <w:rPr>
                <w:spacing w:val="-5"/>
                <w:sz w:val="28"/>
              </w:rPr>
              <w:t>từ</w:t>
            </w:r>
          </w:p>
          <w:p w:rsidR="0030502C" w:rsidRDefault="000635AF">
            <w:pPr>
              <w:pStyle w:val="TableParagraph"/>
              <w:ind w:left="10"/>
              <w:rPr>
                <w:sz w:val="28"/>
              </w:rPr>
            </w:pPr>
            <w:r>
              <w:rPr>
                <w:sz w:val="28"/>
              </w:rPr>
              <w:t>3,5 tấn trở</w:t>
            </w:r>
            <w:r>
              <w:rPr>
                <w:spacing w:val="-1"/>
                <w:sz w:val="28"/>
              </w:rPr>
              <w:t xml:space="preserve"> </w:t>
            </w:r>
            <w:r>
              <w:rPr>
                <w:spacing w:val="-5"/>
                <w:sz w:val="28"/>
              </w:rPr>
              <w:t>lên</w:t>
            </w:r>
          </w:p>
        </w:tc>
        <w:tc>
          <w:tcPr>
            <w:tcW w:w="1375" w:type="dxa"/>
          </w:tcPr>
          <w:p w:rsidR="0030502C" w:rsidRDefault="000635AF">
            <w:pPr>
              <w:pStyle w:val="TableParagraph"/>
              <w:spacing w:before="161"/>
              <w:ind w:right="-15"/>
              <w:jc w:val="right"/>
              <w:rPr>
                <w:sz w:val="28"/>
              </w:rPr>
            </w:pPr>
            <w:r>
              <w:rPr>
                <w:spacing w:val="-2"/>
                <w:sz w:val="28"/>
              </w:rPr>
              <w:t>10.000</w:t>
            </w:r>
          </w:p>
        </w:tc>
        <w:tc>
          <w:tcPr>
            <w:tcW w:w="1281" w:type="dxa"/>
          </w:tcPr>
          <w:p w:rsidR="0030502C" w:rsidRDefault="000635AF">
            <w:pPr>
              <w:pStyle w:val="TableParagraph"/>
              <w:spacing w:before="161"/>
              <w:ind w:right="-15"/>
              <w:jc w:val="right"/>
              <w:rPr>
                <w:sz w:val="28"/>
              </w:rPr>
            </w:pPr>
            <w:r>
              <w:rPr>
                <w:spacing w:val="-2"/>
                <w:sz w:val="28"/>
              </w:rPr>
              <w:t>20.000</w:t>
            </w:r>
          </w:p>
        </w:tc>
        <w:tc>
          <w:tcPr>
            <w:tcW w:w="1204" w:type="dxa"/>
          </w:tcPr>
          <w:p w:rsidR="0030502C" w:rsidRDefault="000635AF">
            <w:pPr>
              <w:pStyle w:val="TableParagraph"/>
              <w:spacing w:before="161"/>
              <w:ind w:right="-15"/>
              <w:jc w:val="right"/>
              <w:rPr>
                <w:sz w:val="28"/>
              </w:rPr>
            </w:pPr>
            <w:r>
              <w:rPr>
                <w:spacing w:val="-2"/>
                <w:sz w:val="28"/>
              </w:rPr>
              <w:t>30.000</w:t>
            </w:r>
          </w:p>
        </w:tc>
      </w:tr>
      <w:tr w:rsidR="0030502C">
        <w:trPr>
          <w:trHeight w:val="1085"/>
        </w:trPr>
        <w:tc>
          <w:tcPr>
            <w:tcW w:w="560" w:type="dxa"/>
          </w:tcPr>
          <w:p w:rsidR="0030502C" w:rsidRDefault="0030502C">
            <w:pPr>
              <w:pStyle w:val="TableParagraph"/>
              <w:rPr>
                <w:b/>
                <w:i/>
                <w:sz w:val="28"/>
              </w:rPr>
            </w:pPr>
          </w:p>
          <w:p w:rsidR="0030502C" w:rsidRDefault="000635AF">
            <w:pPr>
              <w:pStyle w:val="TableParagraph"/>
              <w:ind w:left="20" w:right="1"/>
              <w:jc w:val="center"/>
              <w:rPr>
                <w:b/>
                <w:sz w:val="28"/>
              </w:rPr>
            </w:pPr>
            <w:r>
              <w:rPr>
                <w:b/>
                <w:spacing w:val="-5"/>
                <w:sz w:val="28"/>
              </w:rPr>
              <w:t>II</w:t>
            </w:r>
          </w:p>
        </w:tc>
        <w:tc>
          <w:tcPr>
            <w:tcW w:w="4515" w:type="dxa"/>
          </w:tcPr>
          <w:p w:rsidR="0030502C" w:rsidRDefault="0030502C">
            <w:pPr>
              <w:pStyle w:val="TableParagraph"/>
              <w:rPr>
                <w:b/>
                <w:i/>
                <w:sz w:val="28"/>
              </w:rPr>
            </w:pPr>
          </w:p>
          <w:p w:rsidR="0030502C" w:rsidRDefault="000635AF">
            <w:pPr>
              <w:pStyle w:val="TableParagraph"/>
              <w:ind w:left="10"/>
              <w:rPr>
                <w:sz w:val="28"/>
              </w:rPr>
            </w:pPr>
            <w:r>
              <w:rPr>
                <w:b/>
                <w:sz w:val="28"/>
              </w:rPr>
              <w:t xml:space="preserve">Gửi theo tháng </w:t>
            </w:r>
            <w:r>
              <w:rPr>
                <w:spacing w:val="-2"/>
                <w:sz w:val="28"/>
              </w:rPr>
              <w:t>(đồng/xe/tháng)</w:t>
            </w:r>
          </w:p>
        </w:tc>
        <w:tc>
          <w:tcPr>
            <w:tcW w:w="3860" w:type="dxa"/>
            <w:gridSpan w:val="3"/>
          </w:tcPr>
          <w:p w:rsidR="0030502C" w:rsidRDefault="000635AF">
            <w:pPr>
              <w:pStyle w:val="TableParagraph"/>
              <w:ind w:left="22"/>
              <w:jc w:val="center"/>
              <w:rPr>
                <w:sz w:val="28"/>
              </w:rPr>
            </w:pPr>
            <w:r>
              <w:rPr>
                <w:sz w:val="28"/>
              </w:rPr>
              <w:t>Bằng</w:t>
            </w:r>
            <w:r>
              <w:rPr>
                <w:spacing w:val="-6"/>
                <w:sz w:val="28"/>
              </w:rPr>
              <w:t xml:space="preserve"> </w:t>
            </w:r>
            <w:r>
              <w:rPr>
                <w:sz w:val="28"/>
              </w:rPr>
              <w:t>50</w:t>
            </w:r>
            <w:r>
              <w:rPr>
                <w:spacing w:val="-6"/>
                <w:sz w:val="28"/>
              </w:rPr>
              <w:t xml:space="preserve"> </w:t>
            </w:r>
            <w:r>
              <w:rPr>
                <w:sz w:val="28"/>
              </w:rPr>
              <w:t>lần</w:t>
            </w:r>
            <w:r>
              <w:rPr>
                <w:spacing w:val="-6"/>
                <w:sz w:val="28"/>
              </w:rPr>
              <w:t xml:space="preserve"> </w:t>
            </w:r>
            <w:r>
              <w:rPr>
                <w:sz w:val="28"/>
              </w:rPr>
              <w:t>giá</w:t>
            </w:r>
            <w:r>
              <w:rPr>
                <w:spacing w:val="-6"/>
                <w:sz w:val="28"/>
              </w:rPr>
              <w:t xml:space="preserve"> </w:t>
            </w:r>
            <w:r>
              <w:rPr>
                <w:sz w:val="28"/>
              </w:rPr>
              <w:t>dịch</w:t>
            </w:r>
            <w:r>
              <w:rPr>
                <w:spacing w:val="-6"/>
                <w:sz w:val="28"/>
              </w:rPr>
              <w:t xml:space="preserve"> </w:t>
            </w:r>
            <w:r>
              <w:rPr>
                <w:sz w:val="28"/>
              </w:rPr>
              <w:t>vụ</w:t>
            </w:r>
            <w:r>
              <w:rPr>
                <w:spacing w:val="-6"/>
                <w:sz w:val="28"/>
              </w:rPr>
              <w:t xml:space="preserve"> </w:t>
            </w:r>
            <w:r>
              <w:rPr>
                <w:sz w:val="28"/>
              </w:rPr>
              <w:t>trông</w:t>
            </w:r>
            <w:r>
              <w:rPr>
                <w:spacing w:val="-6"/>
                <w:sz w:val="28"/>
              </w:rPr>
              <w:t xml:space="preserve"> </w:t>
            </w:r>
            <w:r>
              <w:rPr>
                <w:sz w:val="28"/>
              </w:rPr>
              <w:t>giữ xe ban ngày đối với từng loại xe tương ứng</w:t>
            </w:r>
          </w:p>
        </w:tc>
      </w:tr>
    </w:tbl>
    <w:p w:rsidR="0030502C" w:rsidRDefault="000635AF">
      <w:pPr>
        <w:pStyle w:val="BodyText"/>
        <w:spacing w:before="129"/>
        <w:ind w:right="181" w:firstLine="720"/>
      </w:pPr>
      <w:r>
        <w:rPr>
          <w:b/>
          <w:i/>
        </w:rPr>
        <w:t xml:space="preserve">Ghi chú: </w:t>
      </w:r>
      <w:r>
        <w:t>Mức giá dịch vụ trông giữ xe nêu trên là mức giá tối đa áp dụng đối với dịch vụ trông giữ xe được đầu tư bằng nguồn vốn ngân sách nhà nước. Trường hợp đơn vị cung cấp dịch vụ thuộc đối tượng kê khai, nộp thuế theo quy định của pháp luật về thuế thì việc th</w:t>
      </w:r>
      <w:r>
        <w:t>ực hiện nghĩa vụ thuế được thực hiện theo quy định hiện hành.</w:t>
      </w:r>
    </w:p>
    <w:p w:rsidR="0030502C" w:rsidRDefault="000635AF">
      <w:pPr>
        <w:pStyle w:val="Heading3"/>
        <w:numPr>
          <w:ilvl w:val="1"/>
          <w:numId w:val="4"/>
        </w:numPr>
        <w:tabs>
          <w:tab w:val="left" w:pos="1485"/>
        </w:tabs>
        <w:ind w:left="260" w:right="182" w:firstLine="720"/>
      </w:pPr>
      <w:r>
        <w:t>Đối với khu vực vui chơi, lễ hội, giải trí, biểu diễn văn hóa, nghệ thuật, thể dục, thể thao</w:t>
      </w:r>
    </w:p>
    <w:p w:rsidR="0030502C" w:rsidRDefault="0030502C">
      <w:pPr>
        <w:pStyle w:val="BodyText"/>
        <w:spacing w:before="4" w:after="1"/>
        <w:ind w:left="0"/>
        <w:jc w:val="left"/>
        <w:rPr>
          <w:b/>
          <w:i/>
          <w:sz w:val="10"/>
        </w:rPr>
      </w:pPr>
    </w:p>
    <w:tbl>
      <w:tblPr>
        <w:tblW w:w="0" w:type="auto"/>
        <w:tblInd w:w="2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3"/>
        <w:gridCol w:w="4495"/>
        <w:gridCol w:w="1387"/>
        <w:gridCol w:w="1240"/>
        <w:gridCol w:w="1250"/>
      </w:tblGrid>
      <w:tr w:rsidR="0030502C">
        <w:trPr>
          <w:trHeight w:val="441"/>
        </w:trPr>
        <w:tc>
          <w:tcPr>
            <w:tcW w:w="563" w:type="dxa"/>
            <w:vMerge w:val="restart"/>
          </w:tcPr>
          <w:p w:rsidR="0030502C" w:rsidRDefault="000635AF">
            <w:pPr>
              <w:pStyle w:val="TableParagraph"/>
              <w:spacing w:before="241"/>
              <w:ind w:left="133"/>
              <w:rPr>
                <w:b/>
                <w:sz w:val="28"/>
              </w:rPr>
            </w:pPr>
            <w:r>
              <w:rPr>
                <w:b/>
                <w:spacing w:val="-5"/>
                <w:sz w:val="28"/>
              </w:rPr>
              <w:t>Số</w:t>
            </w:r>
          </w:p>
          <w:p w:rsidR="0030502C" w:rsidRDefault="000635AF">
            <w:pPr>
              <w:pStyle w:val="TableParagraph"/>
              <w:ind w:left="94"/>
              <w:rPr>
                <w:b/>
                <w:sz w:val="28"/>
              </w:rPr>
            </w:pPr>
            <w:r>
              <w:rPr>
                <w:b/>
                <w:spacing w:val="-5"/>
                <w:sz w:val="28"/>
              </w:rPr>
              <w:t>TT</w:t>
            </w:r>
          </w:p>
        </w:tc>
        <w:tc>
          <w:tcPr>
            <w:tcW w:w="4495" w:type="dxa"/>
            <w:vMerge w:val="restart"/>
          </w:tcPr>
          <w:p w:rsidR="0030502C" w:rsidRDefault="0030502C">
            <w:pPr>
              <w:pStyle w:val="TableParagraph"/>
              <w:spacing w:before="80"/>
              <w:rPr>
                <w:b/>
                <w:i/>
                <w:sz w:val="28"/>
              </w:rPr>
            </w:pPr>
          </w:p>
          <w:p w:rsidR="0030502C" w:rsidRDefault="000635AF">
            <w:pPr>
              <w:pStyle w:val="TableParagraph"/>
              <w:ind w:left="1214"/>
              <w:rPr>
                <w:b/>
                <w:sz w:val="28"/>
              </w:rPr>
            </w:pPr>
            <w:r>
              <w:rPr>
                <w:b/>
                <w:sz w:val="28"/>
              </w:rPr>
              <w:t xml:space="preserve">Loại phương </w:t>
            </w:r>
            <w:r>
              <w:rPr>
                <w:b/>
                <w:spacing w:val="-4"/>
                <w:sz w:val="28"/>
              </w:rPr>
              <w:t>tiện</w:t>
            </w:r>
          </w:p>
        </w:tc>
        <w:tc>
          <w:tcPr>
            <w:tcW w:w="3877" w:type="dxa"/>
            <w:gridSpan w:val="3"/>
          </w:tcPr>
          <w:p w:rsidR="0030502C" w:rsidRDefault="000635AF">
            <w:pPr>
              <w:pStyle w:val="TableParagraph"/>
              <w:ind w:left="90"/>
              <w:rPr>
                <w:b/>
                <w:sz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Pr>
                <w:b/>
                <w:spacing w:val="-2"/>
                <w:sz w:val="28"/>
              </w:rPr>
              <w:t>(đồng/xe/lượt)</w:t>
            </w:r>
          </w:p>
        </w:tc>
      </w:tr>
      <w:tr w:rsidR="0030502C">
        <w:trPr>
          <w:trHeight w:val="783"/>
        </w:trPr>
        <w:tc>
          <w:tcPr>
            <w:tcW w:w="563" w:type="dxa"/>
            <w:vMerge/>
            <w:tcBorders>
              <w:top w:val="nil"/>
            </w:tcBorders>
          </w:tcPr>
          <w:p w:rsidR="0030502C" w:rsidRDefault="0030502C">
            <w:pPr>
              <w:rPr>
                <w:sz w:val="2"/>
                <w:szCs w:val="2"/>
              </w:rPr>
            </w:pPr>
          </w:p>
        </w:tc>
        <w:tc>
          <w:tcPr>
            <w:tcW w:w="4495" w:type="dxa"/>
            <w:vMerge/>
            <w:tcBorders>
              <w:top w:val="nil"/>
            </w:tcBorders>
          </w:tcPr>
          <w:p w:rsidR="0030502C" w:rsidRDefault="0030502C">
            <w:pPr>
              <w:rPr>
                <w:sz w:val="2"/>
                <w:szCs w:val="2"/>
              </w:rPr>
            </w:pPr>
          </w:p>
        </w:tc>
        <w:tc>
          <w:tcPr>
            <w:tcW w:w="1387" w:type="dxa"/>
          </w:tcPr>
          <w:p w:rsidR="0030502C" w:rsidRDefault="000635AF">
            <w:pPr>
              <w:pStyle w:val="TableParagraph"/>
              <w:spacing w:before="181"/>
              <w:ind w:left="20" w:right="1"/>
              <w:jc w:val="center"/>
              <w:rPr>
                <w:b/>
                <w:sz w:val="28"/>
              </w:rPr>
            </w:pPr>
            <w:r>
              <w:rPr>
                <w:b/>
                <w:sz w:val="28"/>
              </w:rPr>
              <w:t>Ban</w:t>
            </w:r>
            <w:r>
              <w:rPr>
                <w:b/>
                <w:spacing w:val="-3"/>
                <w:sz w:val="28"/>
              </w:rPr>
              <w:t xml:space="preserve"> </w:t>
            </w:r>
            <w:r>
              <w:rPr>
                <w:b/>
                <w:spacing w:val="-4"/>
                <w:sz w:val="28"/>
              </w:rPr>
              <w:t>ngày</w:t>
            </w:r>
          </w:p>
        </w:tc>
        <w:tc>
          <w:tcPr>
            <w:tcW w:w="1240" w:type="dxa"/>
          </w:tcPr>
          <w:p w:rsidR="0030502C" w:rsidRDefault="000635AF">
            <w:pPr>
              <w:pStyle w:val="TableParagraph"/>
              <w:spacing w:before="181"/>
              <w:ind w:left="20" w:right="1"/>
              <w:jc w:val="center"/>
              <w:rPr>
                <w:b/>
                <w:sz w:val="28"/>
              </w:rPr>
            </w:pPr>
            <w:r>
              <w:rPr>
                <w:b/>
                <w:sz w:val="28"/>
              </w:rPr>
              <w:t>Ban</w:t>
            </w:r>
            <w:r>
              <w:rPr>
                <w:b/>
                <w:spacing w:val="-5"/>
                <w:sz w:val="28"/>
              </w:rPr>
              <w:t xml:space="preserve"> đêm</w:t>
            </w:r>
          </w:p>
        </w:tc>
        <w:tc>
          <w:tcPr>
            <w:tcW w:w="1250" w:type="dxa"/>
          </w:tcPr>
          <w:p w:rsidR="0030502C" w:rsidRDefault="000635AF">
            <w:pPr>
              <w:pStyle w:val="TableParagraph"/>
              <w:spacing w:before="20"/>
              <w:ind w:left="193" w:hanging="63"/>
              <w:rPr>
                <w:b/>
                <w:sz w:val="28"/>
              </w:rPr>
            </w:pPr>
            <w:r>
              <w:rPr>
                <w:b/>
                <w:sz w:val="28"/>
              </w:rPr>
              <w:t>Cả</w:t>
            </w:r>
            <w:r>
              <w:rPr>
                <w:b/>
                <w:spacing w:val="-18"/>
                <w:sz w:val="28"/>
              </w:rPr>
              <w:t xml:space="preserve"> </w:t>
            </w:r>
            <w:r>
              <w:rPr>
                <w:b/>
                <w:sz w:val="28"/>
              </w:rPr>
              <w:t>ngày và đêm</w:t>
            </w:r>
          </w:p>
        </w:tc>
      </w:tr>
      <w:tr w:rsidR="0030502C">
        <w:trPr>
          <w:trHeight w:val="441"/>
        </w:trPr>
        <w:tc>
          <w:tcPr>
            <w:tcW w:w="8935" w:type="dxa"/>
            <w:gridSpan w:val="5"/>
          </w:tcPr>
          <w:p w:rsidR="0030502C" w:rsidRDefault="000635AF">
            <w:pPr>
              <w:pStyle w:val="TableParagraph"/>
              <w:ind w:left="10"/>
              <w:rPr>
                <w:sz w:val="28"/>
              </w:rPr>
            </w:pPr>
            <w:r>
              <w:rPr>
                <w:b/>
                <w:sz w:val="28"/>
              </w:rPr>
              <w:t>Gửi</w:t>
            </w:r>
            <w:r>
              <w:rPr>
                <w:b/>
                <w:spacing w:val="-1"/>
                <w:sz w:val="28"/>
              </w:rPr>
              <w:t xml:space="preserve"> </w:t>
            </w:r>
            <w:r>
              <w:rPr>
                <w:b/>
                <w:sz w:val="28"/>
              </w:rPr>
              <w:t xml:space="preserve">theo lượt </w:t>
            </w:r>
            <w:r>
              <w:rPr>
                <w:spacing w:val="-2"/>
                <w:sz w:val="28"/>
              </w:rPr>
              <w:t>(đồng/xe/lượt)</w:t>
            </w:r>
          </w:p>
        </w:tc>
      </w:tr>
      <w:tr w:rsidR="0030502C">
        <w:trPr>
          <w:trHeight w:val="441"/>
        </w:trPr>
        <w:tc>
          <w:tcPr>
            <w:tcW w:w="563" w:type="dxa"/>
          </w:tcPr>
          <w:p w:rsidR="0030502C" w:rsidRDefault="000635AF">
            <w:pPr>
              <w:pStyle w:val="TableParagraph"/>
              <w:ind w:left="20"/>
              <w:jc w:val="center"/>
              <w:rPr>
                <w:sz w:val="28"/>
              </w:rPr>
            </w:pPr>
            <w:r>
              <w:rPr>
                <w:spacing w:val="-10"/>
                <w:sz w:val="28"/>
              </w:rPr>
              <w:t>1</w:t>
            </w:r>
          </w:p>
        </w:tc>
        <w:tc>
          <w:tcPr>
            <w:tcW w:w="4495" w:type="dxa"/>
          </w:tcPr>
          <w:p w:rsidR="0030502C" w:rsidRDefault="000635AF">
            <w:pPr>
              <w:pStyle w:val="TableParagraph"/>
              <w:ind w:left="10"/>
              <w:rPr>
                <w:sz w:val="28"/>
              </w:rPr>
            </w:pPr>
            <w:r>
              <w:rPr>
                <w:sz w:val="28"/>
              </w:rPr>
              <w:t>Xe</w:t>
            </w:r>
            <w:r>
              <w:rPr>
                <w:spacing w:val="-2"/>
                <w:sz w:val="28"/>
              </w:rPr>
              <w:t xml:space="preserve"> </w:t>
            </w:r>
            <w:r>
              <w:rPr>
                <w:sz w:val="28"/>
              </w:rPr>
              <w:t xml:space="preserve">đạp, xe đạp </w:t>
            </w:r>
            <w:r>
              <w:rPr>
                <w:spacing w:val="-4"/>
                <w:sz w:val="28"/>
              </w:rPr>
              <w:t>điện</w:t>
            </w:r>
          </w:p>
        </w:tc>
        <w:tc>
          <w:tcPr>
            <w:tcW w:w="1387" w:type="dxa"/>
          </w:tcPr>
          <w:p w:rsidR="0030502C" w:rsidRDefault="000635AF">
            <w:pPr>
              <w:pStyle w:val="TableParagraph"/>
              <w:ind w:left="20"/>
              <w:jc w:val="center"/>
              <w:rPr>
                <w:sz w:val="28"/>
              </w:rPr>
            </w:pPr>
            <w:r>
              <w:rPr>
                <w:spacing w:val="-2"/>
                <w:sz w:val="28"/>
              </w:rPr>
              <w:t>1.000</w:t>
            </w:r>
          </w:p>
        </w:tc>
        <w:tc>
          <w:tcPr>
            <w:tcW w:w="1240" w:type="dxa"/>
          </w:tcPr>
          <w:p w:rsidR="0030502C" w:rsidRDefault="000635AF">
            <w:pPr>
              <w:pStyle w:val="TableParagraph"/>
              <w:ind w:left="20"/>
              <w:jc w:val="center"/>
              <w:rPr>
                <w:sz w:val="28"/>
              </w:rPr>
            </w:pPr>
            <w:r>
              <w:rPr>
                <w:spacing w:val="-2"/>
                <w:sz w:val="28"/>
              </w:rPr>
              <w:t>2.000</w:t>
            </w:r>
          </w:p>
        </w:tc>
        <w:tc>
          <w:tcPr>
            <w:tcW w:w="1250" w:type="dxa"/>
          </w:tcPr>
          <w:p w:rsidR="0030502C" w:rsidRDefault="000635AF">
            <w:pPr>
              <w:pStyle w:val="TableParagraph"/>
              <w:ind w:left="20"/>
              <w:jc w:val="center"/>
              <w:rPr>
                <w:sz w:val="28"/>
              </w:rPr>
            </w:pPr>
            <w:r>
              <w:rPr>
                <w:spacing w:val="-2"/>
                <w:sz w:val="28"/>
              </w:rPr>
              <w:t>3.000</w:t>
            </w:r>
          </w:p>
        </w:tc>
      </w:tr>
      <w:tr w:rsidR="0030502C">
        <w:trPr>
          <w:trHeight w:val="441"/>
        </w:trPr>
        <w:tc>
          <w:tcPr>
            <w:tcW w:w="563" w:type="dxa"/>
          </w:tcPr>
          <w:p w:rsidR="0030502C" w:rsidRDefault="000635AF">
            <w:pPr>
              <w:pStyle w:val="TableParagraph"/>
              <w:ind w:left="20"/>
              <w:jc w:val="center"/>
              <w:rPr>
                <w:sz w:val="28"/>
              </w:rPr>
            </w:pPr>
            <w:r>
              <w:rPr>
                <w:spacing w:val="-10"/>
                <w:sz w:val="28"/>
              </w:rPr>
              <w:t>2</w:t>
            </w:r>
          </w:p>
        </w:tc>
        <w:tc>
          <w:tcPr>
            <w:tcW w:w="4495" w:type="dxa"/>
          </w:tcPr>
          <w:p w:rsidR="0030502C" w:rsidRDefault="000635AF">
            <w:pPr>
              <w:pStyle w:val="TableParagraph"/>
              <w:ind w:left="10"/>
              <w:rPr>
                <w:sz w:val="28"/>
              </w:rPr>
            </w:pPr>
            <w:r>
              <w:rPr>
                <w:sz w:val="28"/>
              </w:rPr>
              <w:t>Xe gắn máy, xe</w:t>
            </w:r>
            <w:r>
              <w:rPr>
                <w:spacing w:val="-1"/>
                <w:sz w:val="28"/>
              </w:rPr>
              <w:t xml:space="preserve"> </w:t>
            </w:r>
            <w:r>
              <w:rPr>
                <w:sz w:val="28"/>
              </w:rPr>
              <w:t xml:space="preserve">mô tô, xe điện 02 </w:t>
            </w:r>
            <w:r>
              <w:rPr>
                <w:spacing w:val="-4"/>
                <w:sz w:val="28"/>
              </w:rPr>
              <w:t>bánh</w:t>
            </w:r>
          </w:p>
        </w:tc>
        <w:tc>
          <w:tcPr>
            <w:tcW w:w="1387" w:type="dxa"/>
          </w:tcPr>
          <w:p w:rsidR="0030502C" w:rsidRDefault="000635AF">
            <w:pPr>
              <w:pStyle w:val="TableParagraph"/>
              <w:ind w:left="20"/>
              <w:jc w:val="center"/>
              <w:rPr>
                <w:sz w:val="28"/>
              </w:rPr>
            </w:pPr>
            <w:r>
              <w:rPr>
                <w:spacing w:val="-2"/>
                <w:sz w:val="28"/>
              </w:rPr>
              <w:t>3.000</w:t>
            </w:r>
          </w:p>
        </w:tc>
        <w:tc>
          <w:tcPr>
            <w:tcW w:w="1240" w:type="dxa"/>
          </w:tcPr>
          <w:p w:rsidR="0030502C" w:rsidRDefault="000635AF">
            <w:pPr>
              <w:pStyle w:val="TableParagraph"/>
              <w:ind w:left="20"/>
              <w:jc w:val="center"/>
              <w:rPr>
                <w:sz w:val="28"/>
              </w:rPr>
            </w:pPr>
            <w:r>
              <w:rPr>
                <w:spacing w:val="-2"/>
                <w:sz w:val="28"/>
              </w:rPr>
              <w:t>5.000</w:t>
            </w:r>
          </w:p>
        </w:tc>
        <w:tc>
          <w:tcPr>
            <w:tcW w:w="1250" w:type="dxa"/>
          </w:tcPr>
          <w:p w:rsidR="0030502C" w:rsidRDefault="000635AF">
            <w:pPr>
              <w:pStyle w:val="TableParagraph"/>
              <w:ind w:left="20"/>
              <w:jc w:val="center"/>
              <w:rPr>
                <w:sz w:val="28"/>
              </w:rPr>
            </w:pPr>
            <w:r>
              <w:rPr>
                <w:spacing w:val="-2"/>
                <w:sz w:val="28"/>
              </w:rPr>
              <w:t>8.000</w:t>
            </w:r>
          </w:p>
        </w:tc>
      </w:tr>
      <w:tr w:rsidR="0030502C">
        <w:trPr>
          <w:trHeight w:val="441"/>
        </w:trPr>
        <w:tc>
          <w:tcPr>
            <w:tcW w:w="563" w:type="dxa"/>
          </w:tcPr>
          <w:p w:rsidR="0030502C" w:rsidRDefault="000635AF">
            <w:pPr>
              <w:pStyle w:val="TableParagraph"/>
              <w:ind w:left="20"/>
              <w:jc w:val="center"/>
              <w:rPr>
                <w:sz w:val="28"/>
              </w:rPr>
            </w:pPr>
            <w:r>
              <w:rPr>
                <w:spacing w:val="-10"/>
                <w:sz w:val="28"/>
              </w:rPr>
              <w:t>3</w:t>
            </w:r>
          </w:p>
        </w:tc>
        <w:tc>
          <w:tcPr>
            <w:tcW w:w="4495" w:type="dxa"/>
          </w:tcPr>
          <w:p w:rsidR="0030502C" w:rsidRDefault="000635AF">
            <w:pPr>
              <w:pStyle w:val="TableParagraph"/>
              <w:ind w:left="10"/>
              <w:rPr>
                <w:sz w:val="28"/>
              </w:rPr>
            </w:pPr>
            <w:r>
              <w:rPr>
                <w:sz w:val="28"/>
              </w:rPr>
              <w:t xml:space="preserve">Xe ô tô 05 chỗ </w:t>
            </w:r>
            <w:r>
              <w:rPr>
                <w:spacing w:val="-4"/>
                <w:sz w:val="28"/>
              </w:rPr>
              <w:t>ngồi</w:t>
            </w:r>
          </w:p>
        </w:tc>
        <w:tc>
          <w:tcPr>
            <w:tcW w:w="1387" w:type="dxa"/>
          </w:tcPr>
          <w:p w:rsidR="0030502C" w:rsidRDefault="000635AF">
            <w:pPr>
              <w:pStyle w:val="TableParagraph"/>
              <w:ind w:left="20"/>
              <w:jc w:val="center"/>
              <w:rPr>
                <w:sz w:val="28"/>
              </w:rPr>
            </w:pPr>
            <w:r>
              <w:rPr>
                <w:spacing w:val="-2"/>
                <w:sz w:val="28"/>
              </w:rPr>
              <w:t>15.000</w:t>
            </w:r>
          </w:p>
        </w:tc>
        <w:tc>
          <w:tcPr>
            <w:tcW w:w="1240" w:type="dxa"/>
          </w:tcPr>
          <w:p w:rsidR="0030502C" w:rsidRDefault="000635AF">
            <w:pPr>
              <w:pStyle w:val="TableParagraph"/>
              <w:ind w:left="20"/>
              <w:jc w:val="center"/>
              <w:rPr>
                <w:sz w:val="28"/>
              </w:rPr>
            </w:pPr>
            <w:r>
              <w:rPr>
                <w:spacing w:val="-2"/>
                <w:sz w:val="28"/>
              </w:rPr>
              <w:t>30.000</w:t>
            </w:r>
          </w:p>
        </w:tc>
        <w:tc>
          <w:tcPr>
            <w:tcW w:w="1250" w:type="dxa"/>
          </w:tcPr>
          <w:p w:rsidR="0030502C" w:rsidRDefault="000635AF">
            <w:pPr>
              <w:pStyle w:val="TableParagraph"/>
              <w:ind w:left="20"/>
              <w:jc w:val="center"/>
              <w:rPr>
                <w:sz w:val="28"/>
              </w:rPr>
            </w:pPr>
            <w:r>
              <w:rPr>
                <w:spacing w:val="-2"/>
                <w:sz w:val="28"/>
              </w:rPr>
              <w:t>45.000</w:t>
            </w:r>
          </w:p>
        </w:tc>
      </w:tr>
      <w:tr w:rsidR="0030502C">
        <w:trPr>
          <w:trHeight w:val="763"/>
        </w:trPr>
        <w:tc>
          <w:tcPr>
            <w:tcW w:w="563" w:type="dxa"/>
          </w:tcPr>
          <w:p w:rsidR="0030502C" w:rsidRDefault="000635AF">
            <w:pPr>
              <w:pStyle w:val="TableParagraph"/>
              <w:spacing w:before="161"/>
              <w:ind w:left="20"/>
              <w:jc w:val="center"/>
              <w:rPr>
                <w:sz w:val="28"/>
              </w:rPr>
            </w:pPr>
            <w:r>
              <w:rPr>
                <w:spacing w:val="-10"/>
                <w:sz w:val="28"/>
              </w:rPr>
              <w:t>4</w:t>
            </w:r>
          </w:p>
        </w:tc>
        <w:tc>
          <w:tcPr>
            <w:tcW w:w="4495" w:type="dxa"/>
          </w:tcPr>
          <w:p w:rsidR="0030502C" w:rsidRDefault="000635AF">
            <w:pPr>
              <w:pStyle w:val="TableParagraph"/>
              <w:ind w:left="10"/>
              <w:rPr>
                <w:sz w:val="28"/>
              </w:rPr>
            </w:pPr>
            <w:r>
              <w:rPr>
                <w:sz w:val="28"/>
              </w:rPr>
              <w:t>Xe</w:t>
            </w:r>
            <w:r>
              <w:rPr>
                <w:spacing w:val="-1"/>
                <w:sz w:val="28"/>
              </w:rPr>
              <w:t xml:space="preserve"> </w:t>
            </w:r>
            <w:r>
              <w:rPr>
                <w:sz w:val="28"/>
              </w:rPr>
              <w:t xml:space="preserve">ô tô trên 05 chỗ đến 12 chỗ, xe </w:t>
            </w:r>
            <w:r>
              <w:rPr>
                <w:spacing w:val="-5"/>
                <w:sz w:val="28"/>
              </w:rPr>
              <w:t>có</w:t>
            </w:r>
          </w:p>
          <w:p w:rsidR="0030502C" w:rsidRDefault="000635AF">
            <w:pPr>
              <w:pStyle w:val="TableParagraph"/>
              <w:ind w:left="10"/>
              <w:rPr>
                <w:sz w:val="28"/>
              </w:rPr>
            </w:pPr>
            <w:r>
              <w:rPr>
                <w:sz w:val="28"/>
              </w:rPr>
              <w:t>trọng tải</w:t>
            </w:r>
            <w:r>
              <w:rPr>
                <w:spacing w:val="-1"/>
                <w:sz w:val="28"/>
              </w:rPr>
              <w:t xml:space="preserve"> </w:t>
            </w:r>
            <w:r>
              <w:rPr>
                <w:sz w:val="28"/>
              </w:rPr>
              <w:t xml:space="preserve">dưới 3,5 </w:t>
            </w:r>
            <w:r>
              <w:rPr>
                <w:spacing w:val="-5"/>
                <w:sz w:val="28"/>
              </w:rPr>
              <w:t>tấn</w:t>
            </w:r>
          </w:p>
        </w:tc>
        <w:tc>
          <w:tcPr>
            <w:tcW w:w="1387" w:type="dxa"/>
          </w:tcPr>
          <w:p w:rsidR="0030502C" w:rsidRDefault="000635AF">
            <w:pPr>
              <w:pStyle w:val="TableParagraph"/>
              <w:spacing w:before="161"/>
              <w:ind w:left="20"/>
              <w:jc w:val="center"/>
              <w:rPr>
                <w:sz w:val="28"/>
              </w:rPr>
            </w:pPr>
            <w:r>
              <w:rPr>
                <w:spacing w:val="-2"/>
                <w:sz w:val="28"/>
              </w:rPr>
              <w:t>20.000</w:t>
            </w:r>
          </w:p>
        </w:tc>
        <w:tc>
          <w:tcPr>
            <w:tcW w:w="1240" w:type="dxa"/>
          </w:tcPr>
          <w:p w:rsidR="0030502C" w:rsidRDefault="000635AF">
            <w:pPr>
              <w:pStyle w:val="TableParagraph"/>
              <w:spacing w:before="161"/>
              <w:ind w:left="20"/>
              <w:jc w:val="center"/>
              <w:rPr>
                <w:sz w:val="28"/>
              </w:rPr>
            </w:pPr>
            <w:r>
              <w:rPr>
                <w:spacing w:val="-2"/>
                <w:sz w:val="28"/>
              </w:rPr>
              <w:t>40.000</w:t>
            </w:r>
          </w:p>
        </w:tc>
        <w:tc>
          <w:tcPr>
            <w:tcW w:w="1250" w:type="dxa"/>
          </w:tcPr>
          <w:p w:rsidR="0030502C" w:rsidRDefault="000635AF">
            <w:pPr>
              <w:pStyle w:val="TableParagraph"/>
              <w:spacing w:before="161"/>
              <w:ind w:left="20"/>
              <w:jc w:val="center"/>
              <w:rPr>
                <w:sz w:val="28"/>
              </w:rPr>
            </w:pPr>
            <w:r>
              <w:rPr>
                <w:spacing w:val="-2"/>
                <w:sz w:val="28"/>
              </w:rPr>
              <w:t>60.000</w:t>
            </w:r>
          </w:p>
        </w:tc>
      </w:tr>
      <w:tr w:rsidR="0030502C">
        <w:trPr>
          <w:trHeight w:val="441"/>
        </w:trPr>
        <w:tc>
          <w:tcPr>
            <w:tcW w:w="563" w:type="dxa"/>
          </w:tcPr>
          <w:p w:rsidR="0030502C" w:rsidRDefault="000635AF">
            <w:pPr>
              <w:pStyle w:val="TableParagraph"/>
              <w:ind w:left="20"/>
              <w:jc w:val="center"/>
              <w:rPr>
                <w:sz w:val="28"/>
              </w:rPr>
            </w:pPr>
            <w:r>
              <w:rPr>
                <w:spacing w:val="-10"/>
                <w:sz w:val="28"/>
              </w:rPr>
              <w:t>5</w:t>
            </w:r>
          </w:p>
        </w:tc>
        <w:tc>
          <w:tcPr>
            <w:tcW w:w="4495" w:type="dxa"/>
          </w:tcPr>
          <w:p w:rsidR="0030502C" w:rsidRDefault="000635AF">
            <w:pPr>
              <w:pStyle w:val="TableParagraph"/>
              <w:spacing w:before="60"/>
              <w:ind w:left="10"/>
              <w:rPr>
                <w:sz w:val="28"/>
              </w:rPr>
            </w:pPr>
            <w:r>
              <w:rPr>
                <w:sz w:val="28"/>
              </w:rPr>
              <w:t>Xe</w:t>
            </w:r>
            <w:r>
              <w:rPr>
                <w:spacing w:val="-3"/>
                <w:sz w:val="28"/>
              </w:rPr>
              <w:t xml:space="preserve"> </w:t>
            </w:r>
            <w:r>
              <w:rPr>
                <w:sz w:val="28"/>
              </w:rPr>
              <w:t>ô tô trên 12 chỗ,</w:t>
            </w:r>
            <w:r>
              <w:rPr>
                <w:spacing w:val="-1"/>
                <w:sz w:val="28"/>
              </w:rPr>
              <w:t xml:space="preserve"> </w:t>
            </w:r>
            <w:r>
              <w:rPr>
                <w:sz w:val="28"/>
              </w:rPr>
              <w:t xml:space="preserve">xe có tải trọng </w:t>
            </w:r>
            <w:r>
              <w:rPr>
                <w:spacing w:val="-5"/>
                <w:sz w:val="28"/>
              </w:rPr>
              <w:t>từ</w:t>
            </w:r>
          </w:p>
        </w:tc>
        <w:tc>
          <w:tcPr>
            <w:tcW w:w="1387" w:type="dxa"/>
          </w:tcPr>
          <w:p w:rsidR="0030502C" w:rsidRDefault="000635AF">
            <w:pPr>
              <w:pStyle w:val="TableParagraph"/>
              <w:ind w:left="20"/>
              <w:jc w:val="center"/>
              <w:rPr>
                <w:sz w:val="28"/>
              </w:rPr>
            </w:pPr>
            <w:r>
              <w:rPr>
                <w:spacing w:val="-2"/>
                <w:sz w:val="28"/>
              </w:rPr>
              <w:t>30.000</w:t>
            </w:r>
          </w:p>
        </w:tc>
        <w:tc>
          <w:tcPr>
            <w:tcW w:w="1240" w:type="dxa"/>
          </w:tcPr>
          <w:p w:rsidR="0030502C" w:rsidRDefault="000635AF">
            <w:pPr>
              <w:pStyle w:val="TableParagraph"/>
              <w:ind w:left="20"/>
              <w:jc w:val="center"/>
              <w:rPr>
                <w:sz w:val="28"/>
              </w:rPr>
            </w:pPr>
            <w:r>
              <w:rPr>
                <w:spacing w:val="-2"/>
                <w:sz w:val="28"/>
              </w:rPr>
              <w:t>60.000</w:t>
            </w:r>
          </w:p>
        </w:tc>
        <w:tc>
          <w:tcPr>
            <w:tcW w:w="1250" w:type="dxa"/>
          </w:tcPr>
          <w:p w:rsidR="0030502C" w:rsidRDefault="000635AF">
            <w:pPr>
              <w:pStyle w:val="TableParagraph"/>
              <w:ind w:left="20"/>
              <w:jc w:val="center"/>
              <w:rPr>
                <w:sz w:val="28"/>
              </w:rPr>
            </w:pPr>
            <w:r>
              <w:rPr>
                <w:spacing w:val="-2"/>
                <w:sz w:val="28"/>
              </w:rPr>
              <w:t>90.000</w:t>
            </w:r>
          </w:p>
        </w:tc>
      </w:tr>
    </w:tbl>
    <w:p w:rsidR="0030502C" w:rsidRDefault="0030502C">
      <w:pPr>
        <w:pStyle w:val="TableParagraph"/>
        <w:jc w:val="center"/>
        <w:rPr>
          <w:sz w:val="28"/>
        </w:rPr>
        <w:sectPr w:rsidR="0030502C">
          <w:pgSz w:w="12240" w:h="15840"/>
          <w:pgMar w:top="1620" w:right="1440" w:bottom="280" w:left="1440" w:header="578" w:footer="0" w:gutter="0"/>
          <w:cols w:space="720"/>
        </w:sectPr>
      </w:pPr>
    </w:p>
    <w:p w:rsidR="0030502C" w:rsidRDefault="0030502C">
      <w:pPr>
        <w:pStyle w:val="BodyText"/>
        <w:spacing w:before="9"/>
        <w:ind w:left="0"/>
        <w:jc w:val="left"/>
        <w:rPr>
          <w:b/>
          <w:i/>
          <w:sz w:val="6"/>
        </w:rPr>
      </w:pPr>
    </w:p>
    <w:tbl>
      <w:tblPr>
        <w:tblW w:w="0" w:type="auto"/>
        <w:tblInd w:w="2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3"/>
        <w:gridCol w:w="4495"/>
        <w:gridCol w:w="1387"/>
        <w:gridCol w:w="1240"/>
        <w:gridCol w:w="1250"/>
      </w:tblGrid>
      <w:tr w:rsidR="0030502C">
        <w:trPr>
          <w:trHeight w:val="441"/>
        </w:trPr>
        <w:tc>
          <w:tcPr>
            <w:tcW w:w="563" w:type="dxa"/>
            <w:vMerge w:val="restart"/>
          </w:tcPr>
          <w:p w:rsidR="0030502C" w:rsidRDefault="000635AF">
            <w:pPr>
              <w:pStyle w:val="TableParagraph"/>
              <w:spacing w:before="241"/>
              <w:ind w:left="133"/>
              <w:rPr>
                <w:b/>
                <w:sz w:val="28"/>
              </w:rPr>
            </w:pPr>
            <w:r>
              <w:rPr>
                <w:b/>
                <w:spacing w:val="-5"/>
                <w:sz w:val="28"/>
              </w:rPr>
              <w:t>Số</w:t>
            </w:r>
          </w:p>
          <w:p w:rsidR="0030502C" w:rsidRDefault="000635AF">
            <w:pPr>
              <w:pStyle w:val="TableParagraph"/>
              <w:ind w:left="94"/>
              <w:rPr>
                <w:b/>
                <w:sz w:val="28"/>
              </w:rPr>
            </w:pPr>
            <w:r>
              <w:rPr>
                <w:b/>
                <w:spacing w:val="-5"/>
                <w:sz w:val="28"/>
              </w:rPr>
              <w:t>TT</w:t>
            </w:r>
          </w:p>
        </w:tc>
        <w:tc>
          <w:tcPr>
            <w:tcW w:w="4495" w:type="dxa"/>
            <w:vMerge w:val="restart"/>
          </w:tcPr>
          <w:p w:rsidR="0030502C" w:rsidRDefault="0030502C">
            <w:pPr>
              <w:pStyle w:val="TableParagraph"/>
              <w:spacing w:before="80"/>
              <w:rPr>
                <w:b/>
                <w:i/>
                <w:sz w:val="28"/>
              </w:rPr>
            </w:pPr>
          </w:p>
          <w:p w:rsidR="0030502C" w:rsidRDefault="000635AF">
            <w:pPr>
              <w:pStyle w:val="TableParagraph"/>
              <w:ind w:left="1214"/>
              <w:rPr>
                <w:b/>
                <w:sz w:val="28"/>
              </w:rPr>
            </w:pPr>
            <w:r>
              <w:rPr>
                <w:b/>
                <w:sz w:val="28"/>
              </w:rPr>
              <w:t xml:space="preserve">Loại phương </w:t>
            </w:r>
            <w:r>
              <w:rPr>
                <w:b/>
                <w:spacing w:val="-4"/>
                <w:sz w:val="28"/>
              </w:rPr>
              <w:t>tiện</w:t>
            </w:r>
          </w:p>
        </w:tc>
        <w:tc>
          <w:tcPr>
            <w:tcW w:w="3877" w:type="dxa"/>
            <w:gridSpan w:val="3"/>
          </w:tcPr>
          <w:p w:rsidR="0030502C" w:rsidRDefault="000635AF">
            <w:pPr>
              <w:pStyle w:val="TableParagraph"/>
              <w:ind w:left="90"/>
              <w:rPr>
                <w:b/>
                <w:sz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Pr>
                <w:b/>
                <w:spacing w:val="-2"/>
                <w:sz w:val="28"/>
              </w:rPr>
              <w:t>(đồng/xe/lượt)</w:t>
            </w:r>
          </w:p>
        </w:tc>
      </w:tr>
      <w:tr w:rsidR="0030502C">
        <w:trPr>
          <w:trHeight w:val="783"/>
        </w:trPr>
        <w:tc>
          <w:tcPr>
            <w:tcW w:w="563" w:type="dxa"/>
            <w:vMerge/>
            <w:tcBorders>
              <w:top w:val="nil"/>
            </w:tcBorders>
          </w:tcPr>
          <w:p w:rsidR="0030502C" w:rsidRDefault="0030502C">
            <w:pPr>
              <w:rPr>
                <w:sz w:val="2"/>
                <w:szCs w:val="2"/>
              </w:rPr>
            </w:pPr>
          </w:p>
        </w:tc>
        <w:tc>
          <w:tcPr>
            <w:tcW w:w="4495" w:type="dxa"/>
            <w:vMerge/>
            <w:tcBorders>
              <w:top w:val="nil"/>
            </w:tcBorders>
          </w:tcPr>
          <w:p w:rsidR="0030502C" w:rsidRDefault="0030502C">
            <w:pPr>
              <w:rPr>
                <w:sz w:val="2"/>
                <w:szCs w:val="2"/>
              </w:rPr>
            </w:pPr>
          </w:p>
        </w:tc>
        <w:tc>
          <w:tcPr>
            <w:tcW w:w="1387" w:type="dxa"/>
          </w:tcPr>
          <w:p w:rsidR="0030502C" w:rsidRDefault="000635AF">
            <w:pPr>
              <w:pStyle w:val="TableParagraph"/>
              <w:spacing w:before="181"/>
              <w:ind w:left="129"/>
              <w:rPr>
                <w:b/>
                <w:sz w:val="28"/>
              </w:rPr>
            </w:pPr>
            <w:r>
              <w:rPr>
                <w:b/>
                <w:sz w:val="28"/>
              </w:rPr>
              <w:t>Ban</w:t>
            </w:r>
            <w:r>
              <w:rPr>
                <w:b/>
                <w:spacing w:val="-3"/>
                <w:sz w:val="28"/>
              </w:rPr>
              <w:t xml:space="preserve"> </w:t>
            </w:r>
            <w:r>
              <w:rPr>
                <w:b/>
                <w:spacing w:val="-4"/>
                <w:sz w:val="28"/>
              </w:rPr>
              <w:t>ngày</w:t>
            </w:r>
          </w:p>
        </w:tc>
        <w:tc>
          <w:tcPr>
            <w:tcW w:w="1240" w:type="dxa"/>
          </w:tcPr>
          <w:p w:rsidR="0030502C" w:rsidRDefault="000635AF">
            <w:pPr>
              <w:pStyle w:val="TableParagraph"/>
              <w:spacing w:before="181"/>
              <w:ind w:left="87"/>
              <w:rPr>
                <w:b/>
                <w:sz w:val="28"/>
              </w:rPr>
            </w:pPr>
            <w:r>
              <w:rPr>
                <w:b/>
                <w:sz w:val="28"/>
              </w:rPr>
              <w:t>Ban</w:t>
            </w:r>
            <w:r>
              <w:rPr>
                <w:b/>
                <w:spacing w:val="-5"/>
                <w:sz w:val="28"/>
              </w:rPr>
              <w:t xml:space="preserve"> đêm</w:t>
            </w:r>
          </w:p>
        </w:tc>
        <w:tc>
          <w:tcPr>
            <w:tcW w:w="1250" w:type="dxa"/>
          </w:tcPr>
          <w:p w:rsidR="0030502C" w:rsidRDefault="000635AF">
            <w:pPr>
              <w:pStyle w:val="TableParagraph"/>
              <w:spacing w:before="20"/>
              <w:ind w:left="193" w:hanging="63"/>
              <w:rPr>
                <w:b/>
                <w:sz w:val="28"/>
              </w:rPr>
            </w:pPr>
            <w:r>
              <w:rPr>
                <w:b/>
                <w:sz w:val="28"/>
              </w:rPr>
              <w:t>Cả</w:t>
            </w:r>
            <w:r>
              <w:rPr>
                <w:b/>
                <w:spacing w:val="-18"/>
                <w:sz w:val="28"/>
              </w:rPr>
              <w:t xml:space="preserve"> </w:t>
            </w:r>
            <w:r>
              <w:rPr>
                <w:b/>
                <w:sz w:val="28"/>
              </w:rPr>
              <w:t>ngày và đêm</w:t>
            </w:r>
          </w:p>
        </w:tc>
      </w:tr>
      <w:tr w:rsidR="0030502C">
        <w:trPr>
          <w:trHeight w:val="441"/>
        </w:trPr>
        <w:tc>
          <w:tcPr>
            <w:tcW w:w="563" w:type="dxa"/>
          </w:tcPr>
          <w:p w:rsidR="0030502C" w:rsidRDefault="0030502C">
            <w:pPr>
              <w:pStyle w:val="TableParagraph"/>
              <w:rPr>
                <w:sz w:val="26"/>
              </w:rPr>
            </w:pPr>
          </w:p>
        </w:tc>
        <w:tc>
          <w:tcPr>
            <w:tcW w:w="4495" w:type="dxa"/>
          </w:tcPr>
          <w:p w:rsidR="0030502C" w:rsidRDefault="000635AF">
            <w:pPr>
              <w:pStyle w:val="TableParagraph"/>
              <w:ind w:left="10"/>
              <w:rPr>
                <w:sz w:val="28"/>
              </w:rPr>
            </w:pPr>
            <w:r>
              <w:rPr>
                <w:sz w:val="28"/>
              </w:rPr>
              <w:t>3,5 tấn trở</w:t>
            </w:r>
            <w:r>
              <w:rPr>
                <w:spacing w:val="-1"/>
                <w:sz w:val="28"/>
              </w:rPr>
              <w:t xml:space="preserve"> </w:t>
            </w:r>
            <w:r>
              <w:rPr>
                <w:spacing w:val="-5"/>
                <w:sz w:val="28"/>
              </w:rPr>
              <w:t>lên</w:t>
            </w:r>
          </w:p>
        </w:tc>
        <w:tc>
          <w:tcPr>
            <w:tcW w:w="1387" w:type="dxa"/>
          </w:tcPr>
          <w:p w:rsidR="0030502C" w:rsidRDefault="0030502C">
            <w:pPr>
              <w:pStyle w:val="TableParagraph"/>
              <w:rPr>
                <w:sz w:val="26"/>
              </w:rPr>
            </w:pPr>
          </w:p>
        </w:tc>
        <w:tc>
          <w:tcPr>
            <w:tcW w:w="1240" w:type="dxa"/>
          </w:tcPr>
          <w:p w:rsidR="0030502C" w:rsidRDefault="0030502C">
            <w:pPr>
              <w:pStyle w:val="TableParagraph"/>
              <w:rPr>
                <w:sz w:val="26"/>
              </w:rPr>
            </w:pPr>
          </w:p>
        </w:tc>
        <w:tc>
          <w:tcPr>
            <w:tcW w:w="1250" w:type="dxa"/>
          </w:tcPr>
          <w:p w:rsidR="0030502C" w:rsidRDefault="0030502C">
            <w:pPr>
              <w:pStyle w:val="TableParagraph"/>
              <w:rPr>
                <w:sz w:val="26"/>
              </w:rPr>
            </w:pPr>
          </w:p>
        </w:tc>
      </w:tr>
    </w:tbl>
    <w:p w:rsidR="0030502C" w:rsidRDefault="000635AF">
      <w:pPr>
        <w:pStyle w:val="BodyText"/>
        <w:spacing w:before="123"/>
        <w:ind w:right="181" w:firstLine="720"/>
      </w:pPr>
      <w:r>
        <w:rPr>
          <w:b/>
          <w:i/>
        </w:rPr>
        <w:t xml:space="preserve">Ghi chú: </w:t>
      </w:r>
      <w:r>
        <w:t>Mức giá dịch vụ trông giữ xe nêu trên là mức giá tối đa áp dụng đối với dịch vụ trông giữ xe được đầu tư bằng nguồn vốn ngân sách nhà nước. Trường hợp đơn vị cung cấp dịch vụ thuộc đối tượng kê khai, nộp thuế theo quy định của pháp luật về thuế thì việc th</w:t>
      </w:r>
      <w:r>
        <w:t>ực hiện nghĩa vụ thuế được thực hiện theo quy định hiện hành.</w:t>
      </w:r>
    </w:p>
    <w:p w:rsidR="0030502C" w:rsidRDefault="000635AF">
      <w:pPr>
        <w:pStyle w:val="Heading2"/>
        <w:numPr>
          <w:ilvl w:val="0"/>
          <w:numId w:val="4"/>
        </w:numPr>
        <w:tabs>
          <w:tab w:val="left" w:pos="1289"/>
        </w:tabs>
        <w:ind w:left="260" w:right="181" w:firstLine="720"/>
      </w:pPr>
      <w:r>
        <w:t>Giải trình chi tiết các thay đổi về mức giá hàng hóa, dịch vụ đề xuất so với mức giá hiện hành trong trường hợp đề nghị điều chỉnh giá (nếu có)</w:t>
      </w:r>
    </w:p>
    <w:p w:rsidR="0030502C" w:rsidRDefault="000635AF">
      <w:pPr>
        <w:pStyle w:val="BodyText"/>
        <w:ind w:right="182" w:firstLine="720"/>
      </w:pPr>
      <w:r>
        <w:t xml:space="preserve">Hiện nay trên địa bàn xã Ba Sao chưa có bãi trông </w:t>
      </w:r>
      <w:r>
        <w:t>giữ xe được đầu tư bằng nguồn vốn ngân sách nhà nước, do đó chưa có mức giá dịch vụ trông giữ xe do Nhà nước quy định đang áp dụng trên địa bàn xã.</w:t>
      </w:r>
    </w:p>
    <w:p w:rsidR="0030502C" w:rsidRDefault="000635AF">
      <w:pPr>
        <w:pStyle w:val="BodyText"/>
        <w:ind w:right="181" w:firstLine="720"/>
      </w:pPr>
      <w:r>
        <w:t>Vì vậy, phương án giá nêu trên là phương án giá được xây dựng mới, làm cơ sở để cơ quan có thẩm quyền xem xé</w:t>
      </w:r>
      <w:r>
        <w:t>t ban hành và áp dụng khi phát sinh hoạt động trông giữ xe được đầu tư từ nguồn vốn ngân sách nhà nước.</w:t>
      </w:r>
    </w:p>
    <w:p w:rsidR="0030502C" w:rsidRDefault="000635AF">
      <w:pPr>
        <w:pStyle w:val="Heading2"/>
        <w:numPr>
          <w:ilvl w:val="0"/>
          <w:numId w:val="4"/>
        </w:numPr>
        <w:tabs>
          <w:tab w:val="left" w:pos="1261"/>
        </w:tabs>
      </w:pPr>
      <w:r>
        <w:t>Các</w:t>
      </w:r>
      <w:r>
        <w:rPr>
          <w:spacing w:val="-1"/>
        </w:rPr>
        <w:t xml:space="preserve"> </w:t>
      </w:r>
      <w:r>
        <w:t>nội</w:t>
      </w:r>
      <w:r>
        <w:rPr>
          <w:spacing w:val="-1"/>
        </w:rPr>
        <w:t xml:space="preserve"> </w:t>
      </w:r>
      <w:r>
        <w:t>dung, đề</w:t>
      </w:r>
      <w:r>
        <w:rPr>
          <w:spacing w:val="-2"/>
        </w:rPr>
        <w:t xml:space="preserve"> </w:t>
      </w:r>
      <w:r>
        <w:t>xuất khác</w:t>
      </w:r>
      <w:r>
        <w:rPr>
          <w:spacing w:val="-1"/>
        </w:rPr>
        <w:t xml:space="preserve"> </w:t>
      </w:r>
      <w:r>
        <w:t>(nếu</w:t>
      </w:r>
      <w:r>
        <w:rPr>
          <w:spacing w:val="-1"/>
        </w:rPr>
        <w:t xml:space="preserve"> </w:t>
      </w:r>
      <w:r>
        <w:rPr>
          <w:spacing w:val="-5"/>
        </w:rPr>
        <w:t>có)</w:t>
      </w:r>
    </w:p>
    <w:p w:rsidR="0030502C" w:rsidRDefault="000635AF">
      <w:pPr>
        <w:pStyle w:val="BodyText"/>
        <w:ind w:right="181" w:firstLine="720"/>
      </w:pPr>
      <w:r>
        <w:t>Đề nghị cơ quan có thẩm quyền xem xét, tổng hợp phương án giá dịch vụ trông giữ xe của các địa phương trên địa bàn t</w:t>
      </w:r>
      <w:r>
        <w:t>ỉnh để làm cơ sở ban hành mức giá dịch vụ trông giữ xe được đầu tư bằng nguồn vốn ngân sách nhà nước áp dụng thống nhất trên địa bàn tỉnh.</w:t>
      </w:r>
    </w:p>
    <w:p w:rsidR="0030502C" w:rsidRDefault="000635AF">
      <w:pPr>
        <w:pStyle w:val="BodyText"/>
        <w:ind w:right="182" w:firstLine="720"/>
      </w:pPr>
      <w:r>
        <w:t>Trên đây là phương án giá dịch vụ trông giữ xe được đầu tư bằng nguồn vốn ngân sách nhà nước trên địa bàn xã Ba Sao./.</w:t>
      </w:r>
    </w:p>
    <w:p w:rsidR="0030502C" w:rsidRDefault="000635AF">
      <w:pPr>
        <w:pStyle w:val="Heading1"/>
        <w:spacing w:before="120"/>
        <w:ind w:left="5451"/>
      </w:pPr>
      <w:r>
        <w:t>TM.</w:t>
      </w:r>
      <w:r>
        <w:rPr>
          <w:spacing w:val="-2"/>
        </w:rPr>
        <w:t xml:space="preserve"> </w:t>
      </w:r>
      <w:r>
        <w:t>ỦY</w:t>
      </w:r>
      <w:r>
        <w:rPr>
          <w:spacing w:val="-2"/>
        </w:rPr>
        <w:t xml:space="preserve"> </w:t>
      </w:r>
      <w:r>
        <w:t>BAN</w:t>
      </w:r>
      <w:r>
        <w:rPr>
          <w:spacing w:val="-2"/>
        </w:rPr>
        <w:t xml:space="preserve"> </w:t>
      </w:r>
      <w:r>
        <w:t>NHÂN</w:t>
      </w:r>
      <w:r>
        <w:rPr>
          <w:spacing w:val="-2"/>
        </w:rPr>
        <w:t xml:space="preserve"> </w:t>
      </w:r>
      <w:r>
        <w:rPr>
          <w:spacing w:val="-5"/>
        </w:rPr>
        <w:t>DÂN</w:t>
      </w:r>
    </w:p>
    <w:p w:rsidR="0030502C" w:rsidRDefault="0030502C">
      <w:pPr>
        <w:pStyle w:val="Heading1"/>
        <w:sectPr w:rsidR="0030502C">
          <w:pgSz w:w="12240" w:h="15840"/>
          <w:pgMar w:top="1620" w:right="1440" w:bottom="280" w:left="1440" w:header="578" w:footer="0" w:gutter="0"/>
          <w:cols w:space="720"/>
        </w:sectPr>
      </w:pPr>
    </w:p>
    <w:p w:rsidR="0030502C" w:rsidRDefault="000635AF">
      <w:pPr>
        <w:ind w:left="260"/>
        <w:rPr>
          <w:b/>
          <w:i/>
          <w:sz w:val="24"/>
        </w:rPr>
      </w:pPr>
      <w:r>
        <w:rPr>
          <w:b/>
          <w:i/>
          <w:sz w:val="24"/>
        </w:rPr>
        <w:lastRenderedPageBreak/>
        <w:t>Nơi</w:t>
      </w:r>
      <w:r>
        <w:rPr>
          <w:b/>
          <w:i/>
          <w:spacing w:val="-1"/>
          <w:sz w:val="24"/>
        </w:rPr>
        <w:t xml:space="preserve"> </w:t>
      </w:r>
      <w:r>
        <w:rPr>
          <w:b/>
          <w:i/>
          <w:spacing w:val="-2"/>
          <w:sz w:val="24"/>
        </w:rPr>
        <w:t>nhận:</w:t>
      </w:r>
    </w:p>
    <w:p w:rsidR="0030502C" w:rsidRDefault="000635AF">
      <w:pPr>
        <w:pStyle w:val="ListParagraph"/>
        <w:numPr>
          <w:ilvl w:val="0"/>
          <w:numId w:val="1"/>
        </w:numPr>
        <w:tabs>
          <w:tab w:val="left" w:pos="388"/>
        </w:tabs>
        <w:spacing w:before="0"/>
        <w:ind w:left="388" w:hanging="128"/>
        <w:jc w:val="left"/>
      </w:pPr>
      <w:r>
        <w:t xml:space="preserve">Sở Xây </w:t>
      </w:r>
      <w:r>
        <w:rPr>
          <w:spacing w:val="-2"/>
        </w:rPr>
        <w:t>dựng;</w:t>
      </w:r>
    </w:p>
    <w:p w:rsidR="0030502C" w:rsidRDefault="000635AF">
      <w:pPr>
        <w:pStyle w:val="ListParagraph"/>
        <w:numPr>
          <w:ilvl w:val="0"/>
          <w:numId w:val="1"/>
        </w:numPr>
        <w:tabs>
          <w:tab w:val="left" w:pos="388"/>
        </w:tabs>
        <w:spacing w:before="0"/>
        <w:ind w:left="388" w:hanging="128"/>
        <w:jc w:val="left"/>
      </w:pPr>
      <w:r>
        <w:t>CT,</w:t>
      </w:r>
      <w:r>
        <w:rPr>
          <w:spacing w:val="-2"/>
        </w:rPr>
        <w:t xml:space="preserve"> </w:t>
      </w:r>
      <w:r>
        <w:t>các</w:t>
      </w:r>
      <w:r>
        <w:rPr>
          <w:spacing w:val="-2"/>
        </w:rPr>
        <w:t xml:space="preserve"> </w:t>
      </w:r>
      <w:r>
        <w:t>PCT/UBND</w:t>
      </w:r>
      <w:r>
        <w:rPr>
          <w:spacing w:val="-2"/>
        </w:rPr>
        <w:t xml:space="preserve"> </w:t>
      </w:r>
      <w:r>
        <w:rPr>
          <w:spacing w:val="-5"/>
        </w:rPr>
        <w:t>Xã;</w:t>
      </w:r>
    </w:p>
    <w:p w:rsidR="0030502C" w:rsidRDefault="000635AF">
      <w:pPr>
        <w:pStyle w:val="ListParagraph"/>
        <w:numPr>
          <w:ilvl w:val="0"/>
          <w:numId w:val="1"/>
        </w:numPr>
        <w:tabs>
          <w:tab w:val="left" w:pos="388"/>
        </w:tabs>
        <w:spacing w:before="0"/>
        <w:ind w:left="388" w:hanging="128"/>
        <w:jc w:val="left"/>
      </w:pPr>
      <w:r>
        <w:t xml:space="preserve">Phòng </w:t>
      </w:r>
      <w:r>
        <w:rPr>
          <w:spacing w:val="-5"/>
        </w:rPr>
        <w:t>KT;</w:t>
      </w:r>
    </w:p>
    <w:p w:rsidR="0030502C" w:rsidRDefault="000635AF">
      <w:pPr>
        <w:pStyle w:val="ListParagraph"/>
        <w:numPr>
          <w:ilvl w:val="0"/>
          <w:numId w:val="1"/>
        </w:numPr>
        <w:tabs>
          <w:tab w:val="left" w:pos="388"/>
        </w:tabs>
        <w:spacing w:before="0"/>
        <w:ind w:left="388" w:hanging="128"/>
        <w:jc w:val="left"/>
      </w:pPr>
      <w:r>
        <w:t>Lưu:</w:t>
      </w:r>
      <w:r>
        <w:rPr>
          <w:spacing w:val="-1"/>
        </w:rPr>
        <w:t xml:space="preserve"> </w:t>
      </w:r>
      <w:r>
        <w:t>VT, VP</w:t>
      </w:r>
      <w:r>
        <w:rPr>
          <w:spacing w:val="-1"/>
        </w:rPr>
        <w:t xml:space="preserve"> </w:t>
      </w:r>
      <w:r>
        <w:t xml:space="preserve">(TN, </w:t>
      </w:r>
      <w:r>
        <w:rPr>
          <w:spacing w:val="-2"/>
        </w:rPr>
        <w:t>Hồng).</w:t>
      </w:r>
    </w:p>
    <w:p w:rsidR="0030502C" w:rsidRDefault="000635AF">
      <w:pPr>
        <w:pStyle w:val="Heading1"/>
        <w:ind w:left="327"/>
      </w:pPr>
      <w:r>
        <w:rPr>
          <w:b w:val="0"/>
        </w:rPr>
        <w:br w:type="column"/>
      </w:r>
      <w:r>
        <w:lastRenderedPageBreak/>
        <w:t>KT.</w:t>
      </w:r>
      <w:r>
        <w:rPr>
          <w:spacing w:val="-1"/>
        </w:rPr>
        <w:t xml:space="preserve"> </w:t>
      </w:r>
      <w:r>
        <w:t>CHỦ</w:t>
      </w:r>
      <w:r>
        <w:rPr>
          <w:spacing w:val="-2"/>
        </w:rPr>
        <w:t xml:space="preserve"> </w:t>
      </w:r>
      <w:r>
        <w:rPr>
          <w:spacing w:val="-4"/>
        </w:rPr>
        <w:t>TỊCH</w:t>
      </w:r>
    </w:p>
    <w:p w:rsidR="0030502C" w:rsidRDefault="000635AF">
      <w:pPr>
        <w:ind w:left="261"/>
        <w:rPr>
          <w:b/>
          <w:sz w:val="28"/>
        </w:rPr>
      </w:pPr>
      <w:r>
        <w:rPr>
          <w:b/>
          <w:sz w:val="28"/>
        </w:rPr>
        <w:t>PHÓ</w:t>
      </w:r>
      <w:r>
        <w:rPr>
          <w:b/>
          <w:spacing w:val="-2"/>
          <w:sz w:val="28"/>
        </w:rPr>
        <w:t xml:space="preserve"> </w:t>
      </w:r>
      <w:r>
        <w:rPr>
          <w:b/>
          <w:sz w:val="28"/>
        </w:rPr>
        <w:t xml:space="preserve">CHỦ </w:t>
      </w:r>
      <w:r>
        <w:rPr>
          <w:b/>
          <w:spacing w:val="-4"/>
          <w:sz w:val="28"/>
        </w:rPr>
        <w:t>TỊCH</w:t>
      </w:r>
    </w:p>
    <w:p w:rsidR="0030502C" w:rsidRDefault="0030502C">
      <w:pPr>
        <w:rPr>
          <w:b/>
          <w:sz w:val="28"/>
        </w:rPr>
        <w:sectPr w:rsidR="0030502C">
          <w:type w:val="continuous"/>
          <w:pgSz w:w="12240" w:h="15840"/>
          <w:pgMar w:top="1640" w:right="1440" w:bottom="280" w:left="1440" w:header="578" w:footer="0" w:gutter="0"/>
          <w:cols w:num="2" w:space="720" w:equalWidth="0">
            <w:col w:w="2743" w:space="3019"/>
            <w:col w:w="3598"/>
          </w:cols>
        </w:sectPr>
      </w:pPr>
    </w:p>
    <w:p w:rsidR="0030502C" w:rsidRDefault="0030502C">
      <w:pPr>
        <w:pStyle w:val="BodyText"/>
        <w:spacing w:before="0"/>
        <w:ind w:left="0"/>
        <w:jc w:val="left"/>
        <w:rPr>
          <w:b/>
        </w:rPr>
      </w:pPr>
    </w:p>
    <w:p w:rsidR="0030502C" w:rsidRDefault="0030502C">
      <w:pPr>
        <w:pStyle w:val="BodyText"/>
        <w:spacing w:before="0"/>
        <w:ind w:left="0"/>
        <w:jc w:val="left"/>
        <w:rPr>
          <w:b/>
        </w:rPr>
      </w:pPr>
    </w:p>
    <w:p w:rsidR="0030502C" w:rsidRDefault="000635AF">
      <w:pPr>
        <w:ind w:left="5828"/>
        <w:rPr>
          <w:b/>
          <w:sz w:val="28"/>
        </w:rPr>
      </w:pPr>
      <w:r>
        <w:rPr>
          <w:b/>
          <w:sz w:val="28"/>
        </w:rPr>
        <w:t>Nguyễn</w:t>
      </w:r>
      <w:r>
        <w:rPr>
          <w:b/>
          <w:spacing w:val="-5"/>
          <w:sz w:val="28"/>
        </w:rPr>
        <w:t xml:space="preserve"> </w:t>
      </w:r>
      <w:r>
        <w:rPr>
          <w:b/>
          <w:sz w:val="28"/>
        </w:rPr>
        <w:t>Thanh</w:t>
      </w:r>
      <w:r>
        <w:rPr>
          <w:b/>
          <w:spacing w:val="-5"/>
          <w:sz w:val="28"/>
        </w:rPr>
        <w:t xml:space="preserve"> </w:t>
      </w:r>
      <w:r>
        <w:rPr>
          <w:b/>
          <w:spacing w:val="-4"/>
          <w:sz w:val="28"/>
        </w:rPr>
        <w:t>Long</w:t>
      </w:r>
    </w:p>
    <w:sectPr w:rsidR="0030502C">
      <w:type w:val="continuous"/>
      <w:pgSz w:w="12240" w:h="15840"/>
      <w:pgMar w:top="1640" w:right="1440" w:bottom="280" w:left="1440" w:header="578"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5AF" w:rsidRDefault="000635AF">
      <w:r>
        <w:separator/>
      </w:r>
    </w:p>
  </w:endnote>
  <w:endnote w:type="continuationSeparator" w:id="0">
    <w:p w:rsidR="000635AF" w:rsidRDefault="0006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5AF" w:rsidRDefault="000635AF">
      <w:r>
        <w:separator/>
      </w:r>
    </w:p>
  </w:footnote>
  <w:footnote w:type="continuationSeparator" w:id="0">
    <w:p w:rsidR="000635AF" w:rsidRDefault="0006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02C" w:rsidRDefault="000635AF">
    <w:pPr>
      <w:pStyle w:val="BodyText"/>
      <w:spacing w:before="0" w:line="14" w:lineRule="auto"/>
      <w:ind w:left="0"/>
      <w:jc w:val="left"/>
      <w:rPr>
        <w:sz w:val="20"/>
      </w:rPr>
    </w:pPr>
    <w:r>
      <w:rPr>
        <w:noProof/>
        <w:sz w:val="20"/>
        <w:lang w:val="en-US"/>
      </w:rPr>
      <mc:AlternateContent>
        <mc:Choice Requires="wps">
          <w:drawing>
            <wp:anchor distT="0" distB="0" distL="0" distR="0" simplePos="0" relativeHeight="487329792" behindDoc="1" locked="0" layoutInCell="1" allowOverlap="1">
              <wp:simplePos x="0" y="0"/>
              <wp:positionH relativeFrom="page">
                <wp:posOffset>3896677</wp:posOffset>
              </wp:positionH>
              <wp:positionV relativeFrom="page">
                <wp:posOffset>354362</wp:posOffset>
              </wp:positionV>
              <wp:extent cx="171450" cy="208279"/>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rsidR="0030502C" w:rsidRDefault="000635AF">
                          <w:pPr>
                            <w:spacing w:before="9"/>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155E54">
                            <w:rPr>
                              <w:noProof/>
                              <w:spacing w:val="-10"/>
                              <w:sz w:val="26"/>
                            </w:rPr>
                            <w:t>5</w:t>
                          </w:r>
                          <w:r>
                            <w:rPr>
                              <w:spacing w:val="-10"/>
                              <w:sz w:val="2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306.8pt;margin-top:27.9pt;width:13.5pt;height:16.4pt;z-index:-159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" filled="f" stroked="f">
              <v:path arrowok="t"/>
              <v:textbox inset="0,0,0,0">
                <w:txbxContent>
                  <w:p w:rsidR="0030502C" w:rsidRDefault="000635AF">
                    <w:pPr>
                      <w:spacing w:before="9"/>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155E54">
                      <w:rPr>
                        <w:noProof/>
                        <w:spacing w:val="-10"/>
                        <w:sz w:val="26"/>
                      </w:rPr>
                      <w:t>5</w:t>
                    </w:r>
                    <w:r>
                      <w:rPr>
                        <w:spacing w:val="-10"/>
                        <w:sz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B39D4"/>
    <w:multiLevelType w:val="multilevel"/>
    <w:tmpl w:val="C6FA1C50"/>
    <w:lvl w:ilvl="0">
      <w:start w:val="1"/>
      <w:numFmt w:val="decimal"/>
      <w:lvlText w:val="%1."/>
      <w:lvlJc w:val="left"/>
      <w:pPr>
        <w:ind w:left="1261" w:hanging="28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471" w:hanging="490"/>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2355" w:hanging="490"/>
      </w:pPr>
      <w:rPr>
        <w:rFonts w:hint="default"/>
        <w:lang w:val="vi" w:eastAsia="en-US" w:bidi="ar-SA"/>
      </w:rPr>
    </w:lvl>
    <w:lvl w:ilvl="3">
      <w:numFmt w:val="bullet"/>
      <w:lvlText w:val="•"/>
      <w:lvlJc w:val="left"/>
      <w:pPr>
        <w:ind w:left="3231" w:hanging="490"/>
      </w:pPr>
      <w:rPr>
        <w:rFonts w:hint="default"/>
        <w:lang w:val="vi" w:eastAsia="en-US" w:bidi="ar-SA"/>
      </w:rPr>
    </w:lvl>
    <w:lvl w:ilvl="4">
      <w:numFmt w:val="bullet"/>
      <w:lvlText w:val="•"/>
      <w:lvlJc w:val="left"/>
      <w:pPr>
        <w:ind w:left="4106" w:hanging="490"/>
      </w:pPr>
      <w:rPr>
        <w:rFonts w:hint="default"/>
        <w:lang w:val="vi" w:eastAsia="en-US" w:bidi="ar-SA"/>
      </w:rPr>
    </w:lvl>
    <w:lvl w:ilvl="5">
      <w:numFmt w:val="bullet"/>
      <w:lvlText w:val="•"/>
      <w:lvlJc w:val="left"/>
      <w:pPr>
        <w:ind w:left="4982" w:hanging="490"/>
      </w:pPr>
      <w:rPr>
        <w:rFonts w:hint="default"/>
        <w:lang w:val="vi" w:eastAsia="en-US" w:bidi="ar-SA"/>
      </w:rPr>
    </w:lvl>
    <w:lvl w:ilvl="6">
      <w:numFmt w:val="bullet"/>
      <w:lvlText w:val="•"/>
      <w:lvlJc w:val="left"/>
      <w:pPr>
        <w:ind w:left="5857" w:hanging="490"/>
      </w:pPr>
      <w:rPr>
        <w:rFonts w:hint="default"/>
        <w:lang w:val="vi" w:eastAsia="en-US" w:bidi="ar-SA"/>
      </w:rPr>
    </w:lvl>
    <w:lvl w:ilvl="7">
      <w:numFmt w:val="bullet"/>
      <w:lvlText w:val="•"/>
      <w:lvlJc w:val="left"/>
      <w:pPr>
        <w:ind w:left="6733" w:hanging="490"/>
      </w:pPr>
      <w:rPr>
        <w:rFonts w:hint="default"/>
        <w:lang w:val="vi" w:eastAsia="en-US" w:bidi="ar-SA"/>
      </w:rPr>
    </w:lvl>
    <w:lvl w:ilvl="8">
      <w:numFmt w:val="bullet"/>
      <w:lvlText w:val="•"/>
      <w:lvlJc w:val="left"/>
      <w:pPr>
        <w:ind w:left="7608" w:hanging="490"/>
      </w:pPr>
      <w:rPr>
        <w:rFonts w:hint="default"/>
        <w:lang w:val="vi" w:eastAsia="en-US" w:bidi="ar-SA"/>
      </w:rPr>
    </w:lvl>
  </w:abstractNum>
  <w:abstractNum w:abstractNumId="1">
    <w:nsid w:val="0D60404B"/>
    <w:multiLevelType w:val="hybridMultilevel"/>
    <w:tmpl w:val="8740101A"/>
    <w:lvl w:ilvl="0" w:tplc="FE3CD902">
      <w:numFmt w:val="bullet"/>
      <w:lvlText w:val="-"/>
      <w:lvlJc w:val="left"/>
      <w:pPr>
        <w:ind w:left="389" w:hanging="129"/>
      </w:pPr>
      <w:rPr>
        <w:rFonts w:ascii="Times New Roman" w:eastAsia="Times New Roman" w:hAnsi="Times New Roman" w:cs="Times New Roman" w:hint="default"/>
        <w:b w:val="0"/>
        <w:bCs w:val="0"/>
        <w:i w:val="0"/>
        <w:iCs w:val="0"/>
        <w:spacing w:val="0"/>
        <w:w w:val="100"/>
        <w:sz w:val="22"/>
        <w:szCs w:val="22"/>
        <w:lang w:val="vi" w:eastAsia="en-US" w:bidi="ar-SA"/>
      </w:rPr>
    </w:lvl>
    <w:lvl w:ilvl="1" w:tplc="B90E0374">
      <w:numFmt w:val="bullet"/>
      <w:lvlText w:val="•"/>
      <w:lvlJc w:val="left"/>
      <w:pPr>
        <w:ind w:left="616" w:hanging="129"/>
      </w:pPr>
      <w:rPr>
        <w:rFonts w:hint="default"/>
        <w:lang w:val="vi" w:eastAsia="en-US" w:bidi="ar-SA"/>
      </w:rPr>
    </w:lvl>
    <w:lvl w:ilvl="2" w:tplc="E7E4B564">
      <w:numFmt w:val="bullet"/>
      <w:lvlText w:val="•"/>
      <w:lvlJc w:val="left"/>
      <w:pPr>
        <w:ind w:left="852" w:hanging="129"/>
      </w:pPr>
      <w:rPr>
        <w:rFonts w:hint="default"/>
        <w:lang w:val="vi" w:eastAsia="en-US" w:bidi="ar-SA"/>
      </w:rPr>
    </w:lvl>
    <w:lvl w:ilvl="3" w:tplc="4D727B84">
      <w:numFmt w:val="bullet"/>
      <w:lvlText w:val="•"/>
      <w:lvlJc w:val="left"/>
      <w:pPr>
        <w:ind w:left="1088" w:hanging="129"/>
      </w:pPr>
      <w:rPr>
        <w:rFonts w:hint="default"/>
        <w:lang w:val="vi" w:eastAsia="en-US" w:bidi="ar-SA"/>
      </w:rPr>
    </w:lvl>
    <w:lvl w:ilvl="4" w:tplc="F682620E">
      <w:numFmt w:val="bullet"/>
      <w:lvlText w:val="•"/>
      <w:lvlJc w:val="left"/>
      <w:pPr>
        <w:ind w:left="1324" w:hanging="129"/>
      </w:pPr>
      <w:rPr>
        <w:rFonts w:hint="default"/>
        <w:lang w:val="vi" w:eastAsia="en-US" w:bidi="ar-SA"/>
      </w:rPr>
    </w:lvl>
    <w:lvl w:ilvl="5" w:tplc="44C6D83E">
      <w:numFmt w:val="bullet"/>
      <w:lvlText w:val="•"/>
      <w:lvlJc w:val="left"/>
      <w:pPr>
        <w:ind w:left="1561" w:hanging="129"/>
      </w:pPr>
      <w:rPr>
        <w:rFonts w:hint="default"/>
        <w:lang w:val="vi" w:eastAsia="en-US" w:bidi="ar-SA"/>
      </w:rPr>
    </w:lvl>
    <w:lvl w:ilvl="6" w:tplc="5AD6574C">
      <w:numFmt w:val="bullet"/>
      <w:lvlText w:val="•"/>
      <w:lvlJc w:val="left"/>
      <w:pPr>
        <w:ind w:left="1797" w:hanging="129"/>
      </w:pPr>
      <w:rPr>
        <w:rFonts w:hint="default"/>
        <w:lang w:val="vi" w:eastAsia="en-US" w:bidi="ar-SA"/>
      </w:rPr>
    </w:lvl>
    <w:lvl w:ilvl="7" w:tplc="7010A5CC">
      <w:numFmt w:val="bullet"/>
      <w:lvlText w:val="•"/>
      <w:lvlJc w:val="left"/>
      <w:pPr>
        <w:ind w:left="2033" w:hanging="129"/>
      </w:pPr>
      <w:rPr>
        <w:rFonts w:hint="default"/>
        <w:lang w:val="vi" w:eastAsia="en-US" w:bidi="ar-SA"/>
      </w:rPr>
    </w:lvl>
    <w:lvl w:ilvl="8" w:tplc="0C06859C">
      <w:numFmt w:val="bullet"/>
      <w:lvlText w:val="•"/>
      <w:lvlJc w:val="left"/>
      <w:pPr>
        <w:ind w:left="2269" w:hanging="129"/>
      </w:pPr>
      <w:rPr>
        <w:rFonts w:hint="default"/>
        <w:lang w:val="vi" w:eastAsia="en-US" w:bidi="ar-SA"/>
      </w:rPr>
    </w:lvl>
  </w:abstractNum>
  <w:abstractNum w:abstractNumId="2">
    <w:nsid w:val="291D68B3"/>
    <w:multiLevelType w:val="hybridMultilevel"/>
    <w:tmpl w:val="AD6A37BC"/>
    <w:lvl w:ilvl="0" w:tplc="A4164EC4">
      <w:start w:val="1"/>
      <w:numFmt w:val="lowerLetter"/>
      <w:lvlText w:val="%1)"/>
      <w:lvlJc w:val="left"/>
      <w:pPr>
        <w:ind w:left="261" w:hanging="312"/>
        <w:jc w:val="right"/>
      </w:pPr>
      <w:rPr>
        <w:rFonts w:ascii="Times New Roman" w:eastAsia="Times New Roman" w:hAnsi="Times New Roman" w:cs="Times New Roman" w:hint="default"/>
        <w:b/>
        <w:bCs/>
        <w:i/>
        <w:iCs/>
        <w:spacing w:val="0"/>
        <w:w w:val="100"/>
        <w:sz w:val="28"/>
        <w:szCs w:val="28"/>
        <w:lang w:val="vi" w:eastAsia="en-US" w:bidi="ar-SA"/>
      </w:rPr>
    </w:lvl>
    <w:lvl w:ilvl="1" w:tplc="0A8E491A">
      <w:numFmt w:val="bullet"/>
      <w:lvlText w:val="-"/>
      <w:lvlJc w:val="left"/>
      <w:pPr>
        <w:ind w:left="261" w:hanging="195"/>
      </w:pPr>
      <w:rPr>
        <w:rFonts w:ascii="Times New Roman" w:eastAsia="Times New Roman" w:hAnsi="Times New Roman" w:cs="Times New Roman" w:hint="default"/>
        <w:b w:val="0"/>
        <w:bCs w:val="0"/>
        <w:i w:val="0"/>
        <w:iCs w:val="0"/>
        <w:spacing w:val="0"/>
        <w:w w:val="100"/>
        <w:sz w:val="28"/>
        <w:szCs w:val="28"/>
        <w:lang w:val="vi" w:eastAsia="en-US" w:bidi="ar-SA"/>
      </w:rPr>
    </w:lvl>
    <w:lvl w:ilvl="2" w:tplc="B978CA80">
      <w:numFmt w:val="bullet"/>
      <w:lvlText w:val="•"/>
      <w:lvlJc w:val="left"/>
      <w:pPr>
        <w:ind w:left="2080" w:hanging="195"/>
      </w:pPr>
      <w:rPr>
        <w:rFonts w:hint="default"/>
        <w:lang w:val="vi" w:eastAsia="en-US" w:bidi="ar-SA"/>
      </w:rPr>
    </w:lvl>
    <w:lvl w:ilvl="3" w:tplc="0554A62C">
      <w:numFmt w:val="bullet"/>
      <w:lvlText w:val="•"/>
      <w:lvlJc w:val="left"/>
      <w:pPr>
        <w:ind w:left="2990" w:hanging="195"/>
      </w:pPr>
      <w:rPr>
        <w:rFonts w:hint="default"/>
        <w:lang w:val="vi" w:eastAsia="en-US" w:bidi="ar-SA"/>
      </w:rPr>
    </w:lvl>
    <w:lvl w:ilvl="4" w:tplc="9160A698">
      <w:numFmt w:val="bullet"/>
      <w:lvlText w:val="•"/>
      <w:lvlJc w:val="left"/>
      <w:pPr>
        <w:ind w:left="3900" w:hanging="195"/>
      </w:pPr>
      <w:rPr>
        <w:rFonts w:hint="default"/>
        <w:lang w:val="vi" w:eastAsia="en-US" w:bidi="ar-SA"/>
      </w:rPr>
    </w:lvl>
    <w:lvl w:ilvl="5" w:tplc="9AD68B8A">
      <w:numFmt w:val="bullet"/>
      <w:lvlText w:val="•"/>
      <w:lvlJc w:val="left"/>
      <w:pPr>
        <w:ind w:left="4810" w:hanging="195"/>
      </w:pPr>
      <w:rPr>
        <w:rFonts w:hint="default"/>
        <w:lang w:val="vi" w:eastAsia="en-US" w:bidi="ar-SA"/>
      </w:rPr>
    </w:lvl>
    <w:lvl w:ilvl="6" w:tplc="CA64DC18">
      <w:numFmt w:val="bullet"/>
      <w:lvlText w:val="•"/>
      <w:lvlJc w:val="left"/>
      <w:pPr>
        <w:ind w:left="5720" w:hanging="195"/>
      </w:pPr>
      <w:rPr>
        <w:rFonts w:hint="default"/>
        <w:lang w:val="vi" w:eastAsia="en-US" w:bidi="ar-SA"/>
      </w:rPr>
    </w:lvl>
    <w:lvl w:ilvl="7" w:tplc="2AB6F14A">
      <w:numFmt w:val="bullet"/>
      <w:lvlText w:val="•"/>
      <w:lvlJc w:val="left"/>
      <w:pPr>
        <w:ind w:left="6630" w:hanging="195"/>
      </w:pPr>
      <w:rPr>
        <w:rFonts w:hint="default"/>
        <w:lang w:val="vi" w:eastAsia="en-US" w:bidi="ar-SA"/>
      </w:rPr>
    </w:lvl>
    <w:lvl w:ilvl="8" w:tplc="276A802E">
      <w:numFmt w:val="bullet"/>
      <w:lvlText w:val="•"/>
      <w:lvlJc w:val="left"/>
      <w:pPr>
        <w:ind w:left="7540" w:hanging="195"/>
      </w:pPr>
      <w:rPr>
        <w:rFonts w:hint="default"/>
        <w:lang w:val="vi" w:eastAsia="en-US" w:bidi="ar-SA"/>
      </w:rPr>
    </w:lvl>
  </w:abstractNum>
  <w:abstractNum w:abstractNumId="3">
    <w:nsid w:val="4DAD33CA"/>
    <w:multiLevelType w:val="hybridMultilevel"/>
    <w:tmpl w:val="2188E02A"/>
    <w:lvl w:ilvl="0" w:tplc="43825DF6">
      <w:numFmt w:val="bullet"/>
      <w:lvlText w:val="-"/>
      <w:lvlJc w:val="left"/>
      <w:pPr>
        <w:ind w:left="114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028F792">
      <w:numFmt w:val="bullet"/>
      <w:lvlText w:val="•"/>
      <w:lvlJc w:val="left"/>
      <w:pPr>
        <w:ind w:left="1962" w:hanging="164"/>
      </w:pPr>
      <w:rPr>
        <w:rFonts w:hint="default"/>
        <w:lang w:val="vi" w:eastAsia="en-US" w:bidi="ar-SA"/>
      </w:rPr>
    </w:lvl>
    <w:lvl w:ilvl="2" w:tplc="3FB80B96">
      <w:numFmt w:val="bullet"/>
      <w:lvlText w:val="•"/>
      <w:lvlJc w:val="left"/>
      <w:pPr>
        <w:ind w:left="2784" w:hanging="164"/>
      </w:pPr>
      <w:rPr>
        <w:rFonts w:hint="default"/>
        <w:lang w:val="vi" w:eastAsia="en-US" w:bidi="ar-SA"/>
      </w:rPr>
    </w:lvl>
    <w:lvl w:ilvl="3" w:tplc="FE4C62B6">
      <w:numFmt w:val="bullet"/>
      <w:lvlText w:val="•"/>
      <w:lvlJc w:val="left"/>
      <w:pPr>
        <w:ind w:left="3606" w:hanging="164"/>
      </w:pPr>
      <w:rPr>
        <w:rFonts w:hint="default"/>
        <w:lang w:val="vi" w:eastAsia="en-US" w:bidi="ar-SA"/>
      </w:rPr>
    </w:lvl>
    <w:lvl w:ilvl="4" w:tplc="6BB097A2">
      <w:numFmt w:val="bullet"/>
      <w:lvlText w:val="•"/>
      <w:lvlJc w:val="left"/>
      <w:pPr>
        <w:ind w:left="4428" w:hanging="164"/>
      </w:pPr>
      <w:rPr>
        <w:rFonts w:hint="default"/>
        <w:lang w:val="vi" w:eastAsia="en-US" w:bidi="ar-SA"/>
      </w:rPr>
    </w:lvl>
    <w:lvl w:ilvl="5" w:tplc="B3B0FA64">
      <w:numFmt w:val="bullet"/>
      <w:lvlText w:val="•"/>
      <w:lvlJc w:val="left"/>
      <w:pPr>
        <w:ind w:left="5250" w:hanging="164"/>
      </w:pPr>
      <w:rPr>
        <w:rFonts w:hint="default"/>
        <w:lang w:val="vi" w:eastAsia="en-US" w:bidi="ar-SA"/>
      </w:rPr>
    </w:lvl>
    <w:lvl w:ilvl="6" w:tplc="6DFA6818">
      <w:numFmt w:val="bullet"/>
      <w:lvlText w:val="•"/>
      <w:lvlJc w:val="left"/>
      <w:pPr>
        <w:ind w:left="6072" w:hanging="164"/>
      </w:pPr>
      <w:rPr>
        <w:rFonts w:hint="default"/>
        <w:lang w:val="vi" w:eastAsia="en-US" w:bidi="ar-SA"/>
      </w:rPr>
    </w:lvl>
    <w:lvl w:ilvl="7" w:tplc="DBAE3CD4">
      <w:numFmt w:val="bullet"/>
      <w:lvlText w:val="•"/>
      <w:lvlJc w:val="left"/>
      <w:pPr>
        <w:ind w:left="6894" w:hanging="164"/>
      </w:pPr>
      <w:rPr>
        <w:rFonts w:hint="default"/>
        <w:lang w:val="vi" w:eastAsia="en-US" w:bidi="ar-SA"/>
      </w:rPr>
    </w:lvl>
    <w:lvl w:ilvl="8" w:tplc="04CC4192">
      <w:numFmt w:val="bullet"/>
      <w:lvlText w:val="•"/>
      <w:lvlJc w:val="left"/>
      <w:pPr>
        <w:ind w:left="7716" w:hanging="164"/>
      </w:pPr>
      <w:rPr>
        <w:rFonts w:hint="default"/>
        <w:lang w:val="vi" w:eastAsia="en-US" w:bidi="ar-SA"/>
      </w:rPr>
    </w:lvl>
  </w:abstractNum>
  <w:abstractNum w:abstractNumId="4">
    <w:nsid w:val="7EB823F0"/>
    <w:multiLevelType w:val="hybridMultilevel"/>
    <w:tmpl w:val="C1623F6C"/>
    <w:lvl w:ilvl="0" w:tplc="9E54AEB8">
      <w:numFmt w:val="bullet"/>
      <w:lvlText w:val="-"/>
      <w:lvlJc w:val="left"/>
      <w:pPr>
        <w:ind w:left="16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1F45636">
      <w:numFmt w:val="bullet"/>
      <w:lvlText w:val="•"/>
      <w:lvlJc w:val="left"/>
      <w:pPr>
        <w:ind w:left="981" w:hanging="164"/>
      </w:pPr>
      <w:rPr>
        <w:rFonts w:hint="default"/>
        <w:lang w:val="vi" w:eastAsia="en-US" w:bidi="ar-SA"/>
      </w:rPr>
    </w:lvl>
    <w:lvl w:ilvl="2" w:tplc="AFB2C7FE">
      <w:numFmt w:val="bullet"/>
      <w:lvlText w:val="•"/>
      <w:lvlJc w:val="left"/>
      <w:pPr>
        <w:ind w:left="1803" w:hanging="164"/>
      </w:pPr>
      <w:rPr>
        <w:rFonts w:hint="default"/>
        <w:lang w:val="vi" w:eastAsia="en-US" w:bidi="ar-SA"/>
      </w:rPr>
    </w:lvl>
    <w:lvl w:ilvl="3" w:tplc="08A4D484">
      <w:numFmt w:val="bullet"/>
      <w:lvlText w:val="•"/>
      <w:lvlJc w:val="left"/>
      <w:pPr>
        <w:ind w:left="2625" w:hanging="164"/>
      </w:pPr>
      <w:rPr>
        <w:rFonts w:hint="default"/>
        <w:lang w:val="vi" w:eastAsia="en-US" w:bidi="ar-SA"/>
      </w:rPr>
    </w:lvl>
    <w:lvl w:ilvl="4" w:tplc="77C8C02A">
      <w:numFmt w:val="bullet"/>
      <w:lvlText w:val="•"/>
      <w:lvlJc w:val="left"/>
      <w:pPr>
        <w:ind w:left="3447" w:hanging="164"/>
      </w:pPr>
      <w:rPr>
        <w:rFonts w:hint="default"/>
        <w:lang w:val="vi" w:eastAsia="en-US" w:bidi="ar-SA"/>
      </w:rPr>
    </w:lvl>
    <w:lvl w:ilvl="5" w:tplc="993E75B8">
      <w:numFmt w:val="bullet"/>
      <w:lvlText w:val="•"/>
      <w:lvlJc w:val="left"/>
      <w:pPr>
        <w:ind w:left="4269" w:hanging="164"/>
      </w:pPr>
      <w:rPr>
        <w:rFonts w:hint="default"/>
        <w:lang w:val="vi" w:eastAsia="en-US" w:bidi="ar-SA"/>
      </w:rPr>
    </w:lvl>
    <w:lvl w:ilvl="6" w:tplc="951CDA2C">
      <w:numFmt w:val="bullet"/>
      <w:lvlText w:val="•"/>
      <w:lvlJc w:val="left"/>
      <w:pPr>
        <w:ind w:left="5091" w:hanging="164"/>
      </w:pPr>
      <w:rPr>
        <w:rFonts w:hint="default"/>
        <w:lang w:val="vi" w:eastAsia="en-US" w:bidi="ar-SA"/>
      </w:rPr>
    </w:lvl>
    <w:lvl w:ilvl="7" w:tplc="4C304450">
      <w:numFmt w:val="bullet"/>
      <w:lvlText w:val="•"/>
      <w:lvlJc w:val="left"/>
      <w:pPr>
        <w:ind w:left="5913" w:hanging="164"/>
      </w:pPr>
      <w:rPr>
        <w:rFonts w:hint="default"/>
        <w:lang w:val="vi" w:eastAsia="en-US" w:bidi="ar-SA"/>
      </w:rPr>
    </w:lvl>
    <w:lvl w:ilvl="8" w:tplc="32C653BE">
      <w:numFmt w:val="bullet"/>
      <w:lvlText w:val="•"/>
      <w:lvlJc w:val="left"/>
      <w:pPr>
        <w:ind w:left="6735" w:hanging="164"/>
      </w:pPr>
      <w:rPr>
        <w:rFonts w:hint="default"/>
        <w:lang w:val="vi" w:eastAsia="en-US" w:bidi="ar-SA"/>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30502C"/>
    <w:rsid w:val="000635AF"/>
    <w:rsid w:val="00155E54"/>
    <w:rsid w:val="0030502C"/>
    <w:rsid w:val="00856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201753-2F4F-44C7-8D12-AB01D4C3B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76"/>
      <w:outlineLvl w:val="0"/>
    </w:pPr>
    <w:rPr>
      <w:b/>
      <w:bCs/>
      <w:sz w:val="28"/>
      <w:szCs w:val="28"/>
    </w:rPr>
  </w:style>
  <w:style w:type="paragraph" w:styleId="Heading2">
    <w:name w:val="heading 2"/>
    <w:basedOn w:val="Normal"/>
    <w:uiPriority w:val="1"/>
    <w:qFormat/>
    <w:pPr>
      <w:spacing w:before="120"/>
      <w:ind w:left="1261" w:hanging="280"/>
      <w:jc w:val="both"/>
      <w:outlineLvl w:val="1"/>
    </w:pPr>
    <w:rPr>
      <w:b/>
      <w:bCs/>
      <w:sz w:val="28"/>
      <w:szCs w:val="28"/>
    </w:rPr>
  </w:style>
  <w:style w:type="paragraph" w:styleId="Heading3">
    <w:name w:val="heading 3"/>
    <w:basedOn w:val="Normal"/>
    <w:uiPriority w:val="1"/>
    <w:qFormat/>
    <w:pPr>
      <w:spacing w:before="120"/>
      <w:ind w:left="260" w:firstLine="720"/>
      <w:jc w:val="both"/>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260"/>
      <w:jc w:val="both"/>
    </w:pPr>
    <w:rPr>
      <w:sz w:val="28"/>
      <w:szCs w:val="28"/>
    </w:rPr>
  </w:style>
  <w:style w:type="paragraph" w:styleId="ListParagraph">
    <w:name w:val="List Paragraph"/>
    <w:basedOn w:val="Normal"/>
    <w:uiPriority w:val="1"/>
    <w:qFormat/>
    <w:pPr>
      <w:spacing w:before="120"/>
      <w:ind w:left="260" w:firstLine="72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skhdt</dc:creator>
  <cp:lastModifiedBy>User</cp:lastModifiedBy>
  <cp:revision>2</cp:revision>
  <dcterms:created xsi:type="dcterms:W3CDTF">2026-03-11T07:13:00Z</dcterms:created>
  <dcterms:modified xsi:type="dcterms:W3CDTF">2026-03-13T09:40:00Z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Office Word</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